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AE8" w:rsidRDefault="00010AE8">
      <w:pPr>
        <w:ind w:left="567" w:hanging="567"/>
        <w:jc w:val="right"/>
        <w:rPr>
          <w:i/>
          <w:sz w:val="22"/>
          <w:szCs w:val="22"/>
        </w:rPr>
      </w:pPr>
    </w:p>
    <w:p w:rsidR="007970CA" w:rsidRPr="002A2B87" w:rsidRDefault="007970CA" w:rsidP="007970CA">
      <w:pPr>
        <w:tabs>
          <w:tab w:val="center" w:pos="4819"/>
          <w:tab w:val="right" w:pos="9639"/>
        </w:tabs>
        <w:ind w:hanging="2"/>
        <w:jc w:val="right"/>
        <w:rPr>
          <w:i/>
          <w:color w:val="000000"/>
          <w:sz w:val="22"/>
          <w:szCs w:val="22"/>
        </w:rPr>
      </w:pPr>
      <w:r w:rsidRPr="002A2B87">
        <w:rPr>
          <w:i/>
          <w:color w:val="000000"/>
          <w:sz w:val="22"/>
          <w:szCs w:val="22"/>
        </w:rPr>
        <w:t xml:space="preserve">Додаток </w:t>
      </w:r>
      <w:r w:rsidRPr="002A2B87">
        <w:rPr>
          <w:i/>
          <w:color w:val="000000"/>
          <w:sz w:val="22"/>
          <w:szCs w:val="22"/>
          <w:lang w:val="uk-UA"/>
        </w:rPr>
        <w:t>2</w:t>
      </w:r>
      <w:r w:rsidRPr="002A2B87">
        <w:rPr>
          <w:i/>
          <w:color w:val="000000"/>
          <w:sz w:val="22"/>
          <w:szCs w:val="22"/>
        </w:rPr>
        <w:t xml:space="preserve"> до протоколу бізнес-комітету АБ «УКРГАЗБАНК»   </w:t>
      </w:r>
    </w:p>
    <w:p w:rsidR="007970CA" w:rsidRDefault="007970CA" w:rsidP="007970CA">
      <w:pPr>
        <w:tabs>
          <w:tab w:val="center" w:pos="4819"/>
          <w:tab w:val="right" w:pos="9639"/>
        </w:tabs>
        <w:ind w:hanging="2"/>
        <w:jc w:val="right"/>
        <w:rPr>
          <w:i/>
          <w:color w:val="000000"/>
        </w:rPr>
      </w:pPr>
      <w:r w:rsidRPr="002A2B87">
        <w:rPr>
          <w:i/>
          <w:color w:val="000000"/>
          <w:sz w:val="22"/>
          <w:szCs w:val="22"/>
        </w:rPr>
        <w:t xml:space="preserve">№ </w:t>
      </w:r>
      <w:r w:rsidR="002A2B87" w:rsidRPr="002A2B87">
        <w:rPr>
          <w:i/>
          <w:color w:val="000000"/>
          <w:sz w:val="22"/>
          <w:szCs w:val="22"/>
          <w:lang w:val="uk-UA"/>
        </w:rPr>
        <w:t xml:space="preserve">137/2 </w:t>
      </w:r>
      <w:r w:rsidR="00711108">
        <w:rPr>
          <w:i/>
          <w:color w:val="000000"/>
          <w:sz w:val="22"/>
          <w:szCs w:val="22"/>
          <w:lang w:val="uk-UA"/>
        </w:rPr>
        <w:t xml:space="preserve">від </w:t>
      </w:r>
      <w:bookmarkStart w:id="0" w:name="_GoBack"/>
      <w:bookmarkEnd w:id="0"/>
      <w:r w:rsidR="002A2B87" w:rsidRPr="002A2B87">
        <w:rPr>
          <w:i/>
          <w:color w:val="000000"/>
          <w:sz w:val="22"/>
          <w:szCs w:val="22"/>
          <w:lang w:val="uk-UA"/>
        </w:rPr>
        <w:t>12.11.</w:t>
      </w:r>
      <w:r w:rsidRPr="002A2B87">
        <w:rPr>
          <w:i/>
          <w:color w:val="000000"/>
          <w:sz w:val="22"/>
          <w:szCs w:val="22"/>
        </w:rPr>
        <w:t>2025</w:t>
      </w:r>
    </w:p>
    <w:p w:rsidR="00010AE8" w:rsidRDefault="007970CA">
      <w:pPr>
        <w:tabs>
          <w:tab w:val="left" w:pos="4065"/>
        </w:tabs>
        <w:ind w:left="-787" w:firstLine="787"/>
        <w:jc w:val="right"/>
        <w:rPr>
          <w:i/>
          <w:color w:val="808080"/>
          <w:sz w:val="20"/>
          <w:szCs w:val="20"/>
        </w:rPr>
      </w:pPr>
      <w:r>
        <w:rPr>
          <w:i/>
          <w:color w:val="00B0F0"/>
          <w:sz w:val="20"/>
          <w:szCs w:val="20"/>
        </w:rPr>
        <w:br/>
      </w:r>
      <w:r>
        <w:rPr>
          <w:i/>
          <w:color w:val="00B0F0"/>
          <w:sz w:val="20"/>
          <w:szCs w:val="20"/>
        </w:rPr>
        <w:br/>
      </w:r>
      <w:r w:rsidR="00741E5D">
        <w:rPr>
          <w:i/>
          <w:color w:val="00B0F0"/>
          <w:sz w:val="20"/>
          <w:szCs w:val="20"/>
        </w:rPr>
        <w:t xml:space="preserve">Додаток 8  </w:t>
      </w:r>
      <w:r w:rsidR="00741E5D">
        <w:rPr>
          <w:i/>
          <w:color w:val="808080"/>
          <w:sz w:val="20"/>
          <w:szCs w:val="20"/>
        </w:rPr>
        <w:t>до Публічної пропозиції АБ «УКРГАЗБАНК»</w:t>
      </w:r>
    </w:p>
    <w:p w:rsidR="00010AE8" w:rsidRDefault="00741E5D">
      <w:pPr>
        <w:tabs>
          <w:tab w:val="left" w:pos="4065"/>
        </w:tabs>
        <w:ind w:left="-787" w:firstLine="787"/>
        <w:jc w:val="right"/>
        <w:rPr>
          <w:i/>
          <w:color w:val="808080"/>
          <w:sz w:val="20"/>
          <w:szCs w:val="20"/>
        </w:rPr>
      </w:pPr>
      <w:r>
        <w:rPr>
          <w:i/>
          <w:color w:val="808080"/>
          <w:sz w:val="20"/>
          <w:szCs w:val="20"/>
        </w:rPr>
        <w:t xml:space="preserve"> на укладання договору комплексного банківського обслуговування</w:t>
      </w:r>
    </w:p>
    <w:p w:rsidR="00010AE8" w:rsidRDefault="00010AE8">
      <w:pPr>
        <w:tabs>
          <w:tab w:val="left" w:pos="4065"/>
        </w:tabs>
        <w:ind w:left="-787" w:firstLine="787"/>
        <w:jc w:val="right"/>
        <w:rPr>
          <w:i/>
          <w:color w:val="808080"/>
          <w:sz w:val="20"/>
          <w:szCs w:val="20"/>
        </w:rPr>
      </w:pPr>
    </w:p>
    <w:p w:rsidR="00010AE8" w:rsidRDefault="00741E5D">
      <w:pPr>
        <w:tabs>
          <w:tab w:val="left" w:pos="175"/>
        </w:tabs>
        <w:ind w:left="284"/>
        <w:rPr>
          <w:i/>
          <w:color w:val="00B050"/>
          <w:sz w:val="18"/>
          <w:szCs w:val="18"/>
        </w:rPr>
      </w:pPr>
      <w:r>
        <w:rPr>
          <w:i/>
          <w:color w:val="00B050"/>
          <w:sz w:val="18"/>
          <w:szCs w:val="18"/>
        </w:rPr>
        <w:t>Примітки та пояснення зеленого кольору видаляються.</w:t>
      </w:r>
    </w:p>
    <w:p w:rsidR="00010AE8" w:rsidRDefault="00010AE8">
      <w:pPr>
        <w:tabs>
          <w:tab w:val="left" w:pos="6840"/>
        </w:tabs>
        <w:rPr>
          <w:sz w:val="18"/>
          <w:szCs w:val="18"/>
        </w:rPr>
      </w:pPr>
    </w:p>
    <w:p w:rsidR="00010AE8" w:rsidRDefault="00010AE8">
      <w:pPr>
        <w:tabs>
          <w:tab w:val="left" w:pos="6840"/>
        </w:tabs>
        <w:rPr>
          <w:sz w:val="18"/>
          <w:szCs w:val="18"/>
        </w:rPr>
      </w:pPr>
    </w:p>
    <w:p w:rsidR="00010AE8" w:rsidRDefault="007970CA" w:rsidP="007970CA">
      <w:pPr>
        <w:tabs>
          <w:tab w:val="left" w:pos="6840"/>
        </w:tabs>
        <w:jc w:val="center"/>
        <w:rPr>
          <w:sz w:val="18"/>
          <w:szCs w:val="18"/>
        </w:rPr>
      </w:pPr>
      <w:r w:rsidRPr="00D3308C">
        <w:rPr>
          <w:noProof/>
          <w:lang w:val="uk-UA" w:eastAsia="uk-UA"/>
        </w:rPr>
        <w:drawing>
          <wp:inline distT="0" distB="0" distL="0" distR="0" wp14:anchorId="53DB9AA4" wp14:editId="2AC86DCE">
            <wp:extent cx="1906270" cy="457200"/>
            <wp:effectExtent l="0" t="0" r="0" b="0"/>
            <wp:docPr id="2" name="Рисунок 2" descr="https://lh7-rt.googleusercontent.com/docsz/AD_4nXcLue5ZYJkpeThrap0j92fxQD3AjW0-wcffchoGVnzrREtQTY-LBy9W8Q_HjIvY2v7f8zLkGXhuREDnObqRDp9pCTnHpTiRvhHHM9q0JDtqGbk73BSK1bXWAyMZ96O30XLbqvzPBoMD9drf31RitxkQcLE?key=rA_MSB1dgC_H5K7U5K4q-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rt.googleusercontent.com/docsz/AD_4nXcLue5ZYJkpeThrap0j92fxQD3AjW0-wcffchoGVnzrREtQTY-LBy9W8Q_HjIvY2v7f8zLkGXhuREDnObqRDp9pCTnHpTiRvhHHM9q0JDtqGbk73BSK1bXWAyMZ96O30XLbqvzPBoMD9drf31RitxkQcLE?key=rA_MSB1dgC_H5K7U5K4q-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27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0AE8" w:rsidRDefault="00010AE8">
      <w:pPr>
        <w:tabs>
          <w:tab w:val="left" w:pos="6840"/>
        </w:tabs>
        <w:jc w:val="center"/>
        <w:rPr>
          <w:b/>
          <w:sz w:val="18"/>
          <w:szCs w:val="18"/>
        </w:rPr>
      </w:pPr>
    </w:p>
    <w:p w:rsidR="00010AE8" w:rsidRDefault="00741E5D">
      <w:pPr>
        <w:tabs>
          <w:tab w:val="left" w:pos="6840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Заява на видачу КПК №____________</w:t>
      </w:r>
    </w:p>
    <w:p w:rsidR="00010AE8" w:rsidRDefault="00010AE8">
      <w:pPr>
        <w:tabs>
          <w:tab w:val="left" w:pos="7740"/>
        </w:tabs>
        <w:jc w:val="center"/>
        <w:rPr>
          <w:b/>
          <w:sz w:val="18"/>
          <w:szCs w:val="18"/>
        </w:rPr>
      </w:pPr>
    </w:p>
    <w:tbl>
      <w:tblPr>
        <w:tblStyle w:val="afe"/>
        <w:tblW w:w="10915" w:type="dxa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915"/>
      </w:tblGrid>
      <w:tr w:rsidR="00010AE8">
        <w:tc>
          <w:tcPr>
            <w:tcW w:w="10915" w:type="dxa"/>
            <w:tcBorders>
              <w:bottom w:val="single" w:sz="4" w:space="0" w:color="000000"/>
            </w:tcBorders>
            <w:shd w:val="clear" w:color="auto" w:fill="auto"/>
          </w:tcPr>
          <w:p w:rsidR="00010AE8" w:rsidRDefault="00741E5D">
            <w:pPr>
              <w:tabs>
                <w:tab w:val="left" w:pos="7740"/>
              </w:tabs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АБ «УКРГАЗБАНК»  (далі – Банк)</w:t>
            </w:r>
          </w:p>
        </w:tc>
      </w:tr>
    </w:tbl>
    <w:p w:rsidR="00010AE8" w:rsidRDefault="00010AE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sz w:val="20"/>
          <w:szCs w:val="20"/>
        </w:rPr>
      </w:pPr>
    </w:p>
    <w:tbl>
      <w:tblPr>
        <w:tblStyle w:val="aff"/>
        <w:tblW w:w="10915" w:type="dxa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4"/>
        <w:gridCol w:w="426"/>
        <w:gridCol w:w="598"/>
        <w:gridCol w:w="2662"/>
        <w:gridCol w:w="1276"/>
        <w:gridCol w:w="3119"/>
      </w:tblGrid>
      <w:tr w:rsidR="00010AE8">
        <w:trPr>
          <w:trHeight w:val="230"/>
        </w:trPr>
        <w:tc>
          <w:tcPr>
            <w:tcW w:w="10915" w:type="dxa"/>
            <w:gridSpan w:val="6"/>
            <w:shd w:val="clear" w:color="auto" w:fill="BDD6EE"/>
          </w:tcPr>
          <w:p w:rsidR="00010AE8" w:rsidRDefault="00741E5D">
            <w:pPr>
              <w:numPr>
                <w:ilvl w:val="0"/>
                <w:numId w:val="4"/>
              </w:numPr>
              <w:tabs>
                <w:tab w:val="left" w:pos="459"/>
              </w:tabs>
              <w:ind w:hanging="127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Дані Клієнта та контактна інформація</w:t>
            </w:r>
          </w:p>
        </w:tc>
      </w:tr>
      <w:tr w:rsidR="00010AE8">
        <w:trPr>
          <w:trHeight w:val="230"/>
        </w:trPr>
        <w:tc>
          <w:tcPr>
            <w:tcW w:w="2834" w:type="dxa"/>
            <w:vMerge w:val="restart"/>
            <w:shd w:val="clear" w:color="auto" w:fill="auto"/>
          </w:tcPr>
          <w:p w:rsidR="00010AE8" w:rsidRDefault="00741E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Повне найменування </w:t>
            </w:r>
          </w:p>
        </w:tc>
        <w:tc>
          <w:tcPr>
            <w:tcW w:w="8081" w:type="dxa"/>
            <w:gridSpan w:val="5"/>
            <w:shd w:val="clear" w:color="auto" w:fill="auto"/>
          </w:tcPr>
          <w:p w:rsidR="00010AE8" w:rsidRDefault="00010AE8">
            <w:pPr>
              <w:ind w:left="-58"/>
              <w:rPr>
                <w:i/>
                <w:sz w:val="20"/>
                <w:szCs w:val="20"/>
              </w:rPr>
            </w:pPr>
          </w:p>
          <w:p w:rsidR="00010AE8" w:rsidRDefault="00010AE8">
            <w:pPr>
              <w:ind w:left="-58"/>
              <w:rPr>
                <w:i/>
                <w:sz w:val="20"/>
                <w:szCs w:val="20"/>
              </w:rPr>
            </w:pPr>
          </w:p>
        </w:tc>
      </w:tr>
      <w:tr w:rsidR="00010AE8">
        <w:trPr>
          <w:trHeight w:val="144"/>
        </w:trPr>
        <w:tc>
          <w:tcPr>
            <w:tcW w:w="2834" w:type="dxa"/>
            <w:vMerge/>
            <w:shd w:val="clear" w:color="auto" w:fill="auto"/>
          </w:tcPr>
          <w:p w:rsidR="00010AE8" w:rsidRDefault="00010A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20"/>
                <w:szCs w:val="20"/>
              </w:rPr>
            </w:pPr>
          </w:p>
        </w:tc>
        <w:tc>
          <w:tcPr>
            <w:tcW w:w="8081" w:type="dxa"/>
            <w:gridSpan w:val="5"/>
            <w:shd w:val="clear" w:color="auto" w:fill="auto"/>
          </w:tcPr>
          <w:p w:rsidR="00010AE8" w:rsidRDefault="00741E5D">
            <w:pPr>
              <w:ind w:left="-58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14"/>
                <w:szCs w:val="14"/>
              </w:rPr>
              <w:t>(зазначається повне і точне найменування юридичної особи / відокремленого підрозділу/прізвище, ім'я, по батькові  фізичної особи підприємця)</w:t>
            </w:r>
          </w:p>
        </w:tc>
      </w:tr>
      <w:tr w:rsidR="00010AE8">
        <w:trPr>
          <w:trHeight w:val="555"/>
        </w:trPr>
        <w:tc>
          <w:tcPr>
            <w:tcW w:w="7796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10AE8" w:rsidRDefault="00741E5D">
            <w:pPr>
              <w:tabs>
                <w:tab w:val="left" w:pos="7740"/>
              </w:tabs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Код ЄДРПОУ/Реєстраційний (обліковий) номер платника податків або реєстраційний номер облікової  картки платника податків</w:t>
            </w:r>
            <w:r>
              <w:rPr>
                <w:sz w:val="20"/>
                <w:szCs w:val="20"/>
                <w:vertAlign w:val="superscript"/>
              </w:rPr>
              <w:footnoteReference w:id="1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(за наявності)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10AE8" w:rsidRDefault="00010AE8">
            <w:pPr>
              <w:tabs>
                <w:tab w:val="left" w:pos="7740"/>
              </w:tabs>
              <w:rPr>
                <w:sz w:val="20"/>
                <w:szCs w:val="20"/>
              </w:rPr>
            </w:pPr>
          </w:p>
        </w:tc>
      </w:tr>
      <w:tr w:rsidR="00010AE8">
        <w:trPr>
          <w:trHeight w:val="275"/>
        </w:trPr>
        <w:tc>
          <w:tcPr>
            <w:tcW w:w="326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10AE8" w:rsidRDefault="00741E5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Місцезнаходження:</w:t>
            </w:r>
          </w:p>
        </w:tc>
        <w:tc>
          <w:tcPr>
            <w:tcW w:w="7655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10AE8" w:rsidRDefault="00010AE8">
            <w:pPr>
              <w:tabs>
                <w:tab w:val="left" w:pos="7740"/>
              </w:tabs>
              <w:rPr>
                <w:sz w:val="18"/>
                <w:szCs w:val="18"/>
              </w:rPr>
            </w:pPr>
          </w:p>
        </w:tc>
      </w:tr>
      <w:tr w:rsidR="00010AE8">
        <w:trPr>
          <w:trHeight w:val="271"/>
        </w:trPr>
        <w:tc>
          <w:tcPr>
            <w:tcW w:w="326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10AE8" w:rsidRDefault="00741E5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Поштова адреса:</w:t>
            </w:r>
          </w:p>
        </w:tc>
        <w:tc>
          <w:tcPr>
            <w:tcW w:w="7655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10AE8" w:rsidRDefault="00010AE8">
            <w:pPr>
              <w:tabs>
                <w:tab w:val="left" w:pos="7740"/>
              </w:tabs>
              <w:rPr>
                <w:sz w:val="18"/>
                <w:szCs w:val="18"/>
              </w:rPr>
            </w:pPr>
          </w:p>
        </w:tc>
      </w:tr>
      <w:tr w:rsidR="00010AE8">
        <w:trPr>
          <w:trHeight w:val="289"/>
        </w:trPr>
        <w:tc>
          <w:tcPr>
            <w:tcW w:w="652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10AE8" w:rsidRDefault="00741E5D">
            <w:pPr>
              <w:tabs>
                <w:tab w:val="left" w:pos="77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ІПН </w:t>
            </w:r>
            <w:r>
              <w:rPr>
                <w:i/>
                <w:sz w:val="18"/>
                <w:szCs w:val="18"/>
              </w:rPr>
              <w:t>(індивідуальний податковий номер платника податку на додану вартість)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10AE8" w:rsidRDefault="00010AE8">
            <w:pPr>
              <w:tabs>
                <w:tab w:val="left" w:pos="7740"/>
              </w:tabs>
              <w:rPr>
                <w:sz w:val="20"/>
                <w:szCs w:val="20"/>
              </w:rPr>
            </w:pPr>
          </w:p>
        </w:tc>
      </w:tr>
      <w:tr w:rsidR="00010AE8">
        <w:trPr>
          <w:trHeight w:val="168"/>
        </w:trPr>
        <w:tc>
          <w:tcPr>
            <w:tcW w:w="3858" w:type="dxa"/>
            <w:gridSpan w:val="3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010AE8" w:rsidRDefault="00664EDE">
            <w:pPr>
              <w:tabs>
                <w:tab w:val="left" w:pos="77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Телефон</w:t>
            </w:r>
          </w:p>
        </w:tc>
        <w:tc>
          <w:tcPr>
            <w:tcW w:w="7057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010AE8" w:rsidRDefault="00010AE8">
            <w:pPr>
              <w:tabs>
                <w:tab w:val="left" w:pos="7740"/>
              </w:tabs>
              <w:rPr>
                <w:sz w:val="20"/>
                <w:szCs w:val="20"/>
              </w:rPr>
            </w:pPr>
          </w:p>
        </w:tc>
      </w:tr>
      <w:tr w:rsidR="00010AE8">
        <w:trPr>
          <w:trHeight w:val="185"/>
        </w:trPr>
        <w:tc>
          <w:tcPr>
            <w:tcW w:w="3858" w:type="dxa"/>
            <w:gridSpan w:val="3"/>
            <w:tcBorders>
              <w:top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</w:tcPr>
          <w:p w:rsidR="00010AE8" w:rsidRDefault="00741E5D">
            <w:pPr>
              <w:tabs>
                <w:tab w:val="left" w:pos="77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Електронна пошта</w:t>
            </w:r>
          </w:p>
        </w:tc>
        <w:tc>
          <w:tcPr>
            <w:tcW w:w="7057" w:type="dxa"/>
            <w:gridSpan w:val="3"/>
            <w:tcBorders>
              <w:top w:val="dotted" w:sz="4" w:space="0" w:color="000000"/>
              <w:left w:val="dotted" w:sz="4" w:space="0" w:color="000000"/>
              <w:bottom w:val="single" w:sz="4" w:space="0" w:color="000000"/>
            </w:tcBorders>
            <w:shd w:val="clear" w:color="auto" w:fill="auto"/>
          </w:tcPr>
          <w:p w:rsidR="00010AE8" w:rsidRDefault="00010AE8">
            <w:pPr>
              <w:tabs>
                <w:tab w:val="left" w:pos="7740"/>
              </w:tabs>
              <w:rPr>
                <w:sz w:val="20"/>
                <w:szCs w:val="20"/>
              </w:rPr>
            </w:pPr>
          </w:p>
        </w:tc>
      </w:tr>
    </w:tbl>
    <w:p w:rsidR="00010AE8" w:rsidRDefault="00010AE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ff0"/>
        <w:tblW w:w="10915" w:type="dxa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915"/>
      </w:tblGrid>
      <w:tr w:rsidR="00010AE8">
        <w:tc>
          <w:tcPr>
            <w:tcW w:w="10915" w:type="dxa"/>
            <w:shd w:val="clear" w:color="auto" w:fill="BDD6EE"/>
          </w:tcPr>
          <w:p w:rsidR="00010AE8" w:rsidRDefault="00741E5D">
            <w:pPr>
              <w:numPr>
                <w:ilvl w:val="0"/>
                <w:numId w:val="4"/>
              </w:numPr>
              <w:tabs>
                <w:tab w:val="left" w:pos="459"/>
              </w:tabs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Просимо Банк випустити корпоративну платіжну картку (КПК) в рамках Договору комплексного банківського обслуговування  №</w:t>
            </w:r>
            <w:r>
              <w:rPr>
                <w:sz w:val="16"/>
                <w:szCs w:val="16"/>
              </w:rPr>
              <w:t xml:space="preserve"> ____________________</w:t>
            </w:r>
            <w:r>
              <w:rPr>
                <w:b/>
                <w:color w:val="000000"/>
                <w:sz w:val="20"/>
                <w:szCs w:val="20"/>
              </w:rPr>
              <w:t xml:space="preserve">  від 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>"____" __________ _______р.: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010AE8" w:rsidRDefault="00010AE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sz w:val="20"/>
          <w:szCs w:val="20"/>
        </w:rPr>
      </w:pPr>
    </w:p>
    <w:tbl>
      <w:tblPr>
        <w:tblStyle w:val="aff1"/>
        <w:tblW w:w="10915" w:type="dxa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915"/>
      </w:tblGrid>
      <w:tr w:rsidR="00010AE8" w:rsidTr="000B0508">
        <w:trPr>
          <w:trHeight w:val="5094"/>
        </w:trPr>
        <w:tc>
          <w:tcPr>
            <w:tcW w:w="10915" w:type="dxa"/>
            <w:tcBorders>
              <w:bottom w:val="single" w:sz="4" w:space="0" w:color="000000"/>
            </w:tcBorders>
            <w:shd w:val="clear" w:color="auto" w:fill="auto"/>
          </w:tcPr>
          <w:p w:rsidR="00010AE8" w:rsidRDefault="00741E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 Рахунку №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UA________________________ </w:t>
            </w:r>
            <w:r>
              <w:rPr>
                <w:i/>
                <w:color w:val="00B050"/>
                <w:sz w:val="18"/>
                <w:szCs w:val="18"/>
              </w:rPr>
              <w:t>(зазначити номер рахунку до якого випускається КПК)</w:t>
            </w:r>
          </w:p>
          <w:p w:rsidR="00010AE8" w:rsidRDefault="00741E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Валюта КПК: </w:t>
            </w:r>
            <w:r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  <w:t>◻</w:t>
            </w:r>
            <w:r>
              <w:rPr>
                <w:color w:val="000000"/>
                <w:sz w:val="20"/>
                <w:szCs w:val="20"/>
              </w:rPr>
              <w:t xml:space="preserve"> гривня   </w:t>
            </w:r>
            <w:r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  <w:t>◻</w:t>
            </w:r>
            <w:r>
              <w:rPr>
                <w:color w:val="000000"/>
                <w:sz w:val="20"/>
                <w:szCs w:val="20"/>
              </w:rPr>
              <w:t xml:space="preserve"> долари США    </w:t>
            </w:r>
            <w:r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  <w:t>◻</w:t>
            </w:r>
            <w:r>
              <w:rPr>
                <w:color w:val="000000"/>
                <w:sz w:val="20"/>
                <w:szCs w:val="20"/>
              </w:rPr>
              <w:t xml:space="preserve"> євро </w:t>
            </w:r>
            <w:r>
              <w:rPr>
                <w:i/>
                <w:color w:val="00B050"/>
                <w:sz w:val="18"/>
                <w:szCs w:val="18"/>
              </w:rPr>
              <w:t xml:space="preserve">(обрати необхідне) </w:t>
            </w:r>
          </w:p>
          <w:p w:rsidR="00010AE8" w:rsidRDefault="00741E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Тип КПК: </w:t>
            </w:r>
            <w:r>
              <w:rPr>
                <w:rFonts w:ascii="Wingdings" w:eastAsia="Wingdings" w:hAnsi="Wingdings" w:cs="Wingdings"/>
                <w:b/>
                <w:color w:val="000000"/>
                <w:sz w:val="20"/>
                <w:szCs w:val="20"/>
              </w:rPr>
              <w:t>◻</w:t>
            </w:r>
            <w:r>
              <w:rPr>
                <w:color w:val="000000"/>
                <w:sz w:val="20"/>
                <w:szCs w:val="20"/>
              </w:rPr>
              <w:t xml:space="preserve"> з чіпом </w:t>
            </w:r>
            <w:r>
              <w:rPr>
                <w:rFonts w:ascii="Wingdings" w:eastAsia="Wingdings" w:hAnsi="Wingdings" w:cs="Wingdings"/>
                <w:b/>
                <w:color w:val="000000"/>
                <w:sz w:val="20"/>
                <w:szCs w:val="20"/>
              </w:rPr>
              <w:t>◻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без чіпу</w:t>
            </w:r>
          </w:p>
          <w:p w:rsidR="00010AE8" w:rsidRDefault="00741E5D" w:rsidP="000B05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i/>
                <w:color w:val="00B05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На умовах тарифного плану</w:t>
            </w:r>
            <w:r w:rsidR="00664EDE" w:rsidRPr="00664EDE">
              <w:rPr>
                <w:color w:val="000000"/>
                <w:sz w:val="20"/>
                <w:szCs w:val="20"/>
              </w:rPr>
              <w:t>/</w:t>
            </w:r>
            <w:r w:rsidR="00664EDE" w:rsidRPr="00664EDE">
              <w:rPr>
                <w:color w:val="FF0000"/>
                <w:sz w:val="20"/>
                <w:szCs w:val="20"/>
                <w:lang w:val="uk-UA"/>
              </w:rPr>
              <w:t>пакетної пропозиції</w:t>
            </w:r>
            <w:r>
              <w:rPr>
                <w:color w:val="000000"/>
                <w:sz w:val="20"/>
                <w:szCs w:val="20"/>
              </w:rPr>
              <w:t xml:space="preserve"> «_____________________» </w:t>
            </w:r>
            <w:r>
              <w:rPr>
                <w:i/>
                <w:color w:val="00B050"/>
                <w:sz w:val="18"/>
                <w:szCs w:val="18"/>
              </w:rPr>
              <w:t>(зазначити назву тарифного плану</w:t>
            </w:r>
            <w:r w:rsidR="00664EDE">
              <w:rPr>
                <w:i/>
                <w:color w:val="00B050"/>
                <w:sz w:val="18"/>
                <w:szCs w:val="18"/>
                <w:lang w:val="uk-UA"/>
              </w:rPr>
              <w:t>/ пакетної пропозиції</w:t>
            </w:r>
            <w:r>
              <w:rPr>
                <w:i/>
                <w:color w:val="00B050"/>
                <w:sz w:val="18"/>
                <w:szCs w:val="18"/>
              </w:rPr>
              <w:t>)</w:t>
            </w:r>
            <w:r w:rsidR="000B0508">
              <w:rPr>
                <w:i/>
                <w:color w:val="00B050"/>
                <w:sz w:val="18"/>
                <w:szCs w:val="18"/>
              </w:rPr>
              <w:br/>
              <w:t>в разі відкриття Рахунку на умовах</w:t>
            </w:r>
            <w:r w:rsidR="000B0508">
              <w:rPr>
                <w:i/>
                <w:color w:val="00B050"/>
                <w:sz w:val="20"/>
                <w:szCs w:val="20"/>
              </w:rPr>
              <w:t xml:space="preserve"> </w:t>
            </w:r>
            <w:r w:rsidR="000B0508">
              <w:rPr>
                <w:i/>
                <w:color w:val="00B050"/>
                <w:sz w:val="18"/>
                <w:szCs w:val="18"/>
              </w:rPr>
              <w:t>тарифного плану</w:t>
            </w:r>
            <w:r w:rsidR="000B0508">
              <w:rPr>
                <w:i/>
                <w:color w:val="00B050"/>
                <w:sz w:val="18"/>
                <w:szCs w:val="18"/>
                <w:lang w:val="uk-UA"/>
              </w:rPr>
              <w:t xml:space="preserve"> </w:t>
            </w:r>
            <w:r w:rsidR="000B0508" w:rsidRPr="000B0508">
              <w:rPr>
                <w:i/>
                <w:color w:val="FF0000"/>
                <w:sz w:val="18"/>
                <w:szCs w:val="18"/>
                <w:lang w:val="uk-UA"/>
              </w:rPr>
              <w:t>«Підприємець», «єПідприємець»,</w:t>
            </w:r>
            <w:r w:rsidR="000B0508">
              <w:rPr>
                <w:i/>
                <w:color w:val="00B050"/>
                <w:sz w:val="18"/>
                <w:szCs w:val="18"/>
              </w:rPr>
              <w:t xml:space="preserve"> «Єдиний Розрахунковий /Єдиний Соціальний»/ «БІЗНЕС КАРТКА»/ «БІЗНЕС» додатково  зазначається рівень пропозиції по карті</w:t>
            </w:r>
            <w:r w:rsidR="00F5699E">
              <w:rPr>
                <w:i/>
                <w:color w:val="00B050"/>
                <w:sz w:val="18"/>
                <w:szCs w:val="18"/>
              </w:rPr>
              <w:t>.</w:t>
            </w:r>
          </w:p>
          <w:p w:rsidR="00F5699E" w:rsidRDefault="00F5699E" w:rsidP="000B05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color w:val="00B05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Рівень КПК: «__________________»  </w:t>
            </w:r>
            <w:r>
              <w:rPr>
                <w:i/>
                <w:color w:val="00B050"/>
                <w:sz w:val="18"/>
                <w:szCs w:val="18"/>
              </w:rPr>
              <w:t>(Business  Debit/ Business Platinum/Corporate  або  Старт/Престиж/Преміум/Еліт або</w:t>
            </w:r>
            <w:r>
              <w:rPr>
                <w:rFonts w:ascii="UkrainianJournal" w:eastAsia="UkrainianJournal" w:hAnsi="UkrainianJournal" w:cs="UkrainianJournal"/>
                <w:color w:val="00B050"/>
                <w:sz w:val="20"/>
                <w:szCs w:val="20"/>
              </w:rPr>
              <w:t xml:space="preserve"> </w:t>
            </w:r>
            <w:r>
              <w:rPr>
                <w:i/>
                <w:color w:val="00B050"/>
                <w:sz w:val="18"/>
                <w:szCs w:val="18"/>
              </w:rPr>
              <w:t>"BUSINESS Corp"("БІЗНЕС Корп")/"PLATINUM Corp"("ПЛАТИНУМ Корп"))</w:t>
            </w:r>
          </w:p>
          <w:p w:rsidR="00010AE8" w:rsidRDefault="00741E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Корпоративна платіжна картка: </w:t>
            </w:r>
            <w:r w:rsidR="00F5699E">
              <w:rPr>
                <w:rFonts w:ascii="Wingdings" w:eastAsia="Wingdings" w:hAnsi="Wingdings" w:cs="Wingdings"/>
                <w:b/>
                <w:color w:val="000000"/>
                <w:sz w:val="20"/>
                <w:szCs w:val="20"/>
              </w:rPr>
              <w:t>◻</w:t>
            </w:r>
            <w:r w:rsidR="00F5699E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F5699E">
              <w:rPr>
                <w:color w:val="000000"/>
                <w:sz w:val="20"/>
                <w:szCs w:val="20"/>
              </w:rPr>
              <w:t>основна</w:t>
            </w:r>
            <w:r w:rsidR="00F5699E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F5699E">
              <w:rPr>
                <w:rFonts w:ascii="Wingdings" w:eastAsia="Wingdings" w:hAnsi="Wingdings" w:cs="Wingdings"/>
                <w:b/>
                <w:color w:val="000000"/>
                <w:sz w:val="20"/>
                <w:szCs w:val="20"/>
              </w:rPr>
              <w:t>◻</w:t>
            </w:r>
            <w:r w:rsidR="00F5699E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F5699E">
              <w:rPr>
                <w:color w:val="000000"/>
                <w:sz w:val="20"/>
                <w:szCs w:val="20"/>
              </w:rPr>
              <w:t>додаткова</w:t>
            </w:r>
          </w:p>
          <w:p w:rsidR="00010AE8" w:rsidRPr="00664EDE" w:rsidRDefault="00741E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/>
              <w:jc w:val="both"/>
              <w:rPr>
                <w:b/>
                <w:color w:val="000000"/>
                <w:sz w:val="20"/>
                <w:szCs w:val="20"/>
              </w:rPr>
            </w:pPr>
            <w:r w:rsidRPr="00664EDE">
              <w:rPr>
                <w:rFonts w:ascii="Wingdings" w:eastAsia="Wingdings" w:hAnsi="Wingdings" w:cs="Wingdings"/>
                <w:b/>
                <w:color w:val="000000"/>
                <w:sz w:val="20"/>
                <w:szCs w:val="20"/>
              </w:rPr>
              <w:t>◻</w:t>
            </w:r>
            <w:r w:rsidRPr="00664EDE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0B0508">
              <w:rPr>
                <w:b/>
                <w:color w:val="000000"/>
                <w:sz w:val="20"/>
                <w:szCs w:val="20"/>
                <w:lang w:val="en-US"/>
              </w:rPr>
              <w:t>Visa</w:t>
            </w:r>
            <w:r w:rsidRPr="00664EDE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0B0508">
              <w:rPr>
                <w:b/>
                <w:color w:val="000000"/>
                <w:sz w:val="20"/>
                <w:szCs w:val="20"/>
                <w:lang w:val="en-US"/>
              </w:rPr>
              <w:t>Business</w:t>
            </w:r>
            <w:r w:rsidRPr="00664EDE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0B0508">
              <w:rPr>
                <w:b/>
                <w:color w:val="000000"/>
                <w:sz w:val="20"/>
                <w:szCs w:val="20"/>
                <w:lang w:val="en-US"/>
              </w:rPr>
              <w:t>Debit</w:t>
            </w:r>
            <w:r w:rsidRPr="00664EDE">
              <w:rPr>
                <w:b/>
                <w:color w:val="000000"/>
                <w:sz w:val="20"/>
                <w:szCs w:val="20"/>
              </w:rPr>
              <w:t xml:space="preserve">   </w:t>
            </w:r>
            <w:r w:rsidRPr="00664EDE">
              <w:rPr>
                <w:rFonts w:ascii="Wingdings" w:eastAsia="Wingdings" w:hAnsi="Wingdings" w:cs="Wingdings"/>
                <w:b/>
                <w:color w:val="000000"/>
                <w:sz w:val="20"/>
                <w:szCs w:val="20"/>
              </w:rPr>
              <w:t>◻</w:t>
            </w:r>
            <w:r w:rsidRPr="00664EDE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0B0508">
              <w:rPr>
                <w:b/>
                <w:color w:val="000000"/>
                <w:sz w:val="20"/>
                <w:szCs w:val="20"/>
                <w:lang w:val="en-US"/>
              </w:rPr>
              <w:t>MasterCard</w:t>
            </w:r>
            <w:r w:rsidRPr="00664EDE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0B0508">
              <w:rPr>
                <w:b/>
                <w:color w:val="000000"/>
                <w:sz w:val="20"/>
                <w:szCs w:val="20"/>
                <w:lang w:val="en-US"/>
              </w:rPr>
              <w:t>Business</w:t>
            </w:r>
            <w:r w:rsidRPr="00664EDE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0B0508">
              <w:rPr>
                <w:b/>
                <w:color w:val="000000"/>
                <w:sz w:val="20"/>
                <w:szCs w:val="20"/>
                <w:lang w:val="en-US"/>
              </w:rPr>
              <w:t>Debit</w:t>
            </w:r>
            <w:r w:rsidRPr="00664EDE">
              <w:rPr>
                <w:b/>
                <w:color w:val="000000"/>
                <w:sz w:val="20"/>
                <w:szCs w:val="20"/>
              </w:rPr>
              <w:t xml:space="preserve">   </w:t>
            </w:r>
            <w:r w:rsidRPr="00664EDE">
              <w:rPr>
                <w:rFonts w:ascii="Wingdings" w:eastAsia="Wingdings" w:hAnsi="Wingdings" w:cs="Wingdings"/>
                <w:b/>
                <w:color w:val="000000"/>
                <w:sz w:val="20"/>
                <w:szCs w:val="20"/>
              </w:rPr>
              <w:t>◻</w:t>
            </w:r>
            <w:r w:rsidRPr="00664EDE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0B0508">
              <w:rPr>
                <w:b/>
                <w:color w:val="000000"/>
                <w:sz w:val="20"/>
                <w:szCs w:val="20"/>
                <w:lang w:val="en-US"/>
              </w:rPr>
              <w:t>Visa</w:t>
            </w:r>
            <w:r w:rsidRPr="00664EDE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0B0508">
              <w:rPr>
                <w:b/>
                <w:color w:val="000000"/>
                <w:sz w:val="20"/>
                <w:szCs w:val="20"/>
                <w:lang w:val="en-US"/>
              </w:rPr>
              <w:t>Business</w:t>
            </w:r>
            <w:r w:rsidRPr="00664EDE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0B0508">
              <w:rPr>
                <w:b/>
                <w:color w:val="000000"/>
                <w:sz w:val="20"/>
                <w:szCs w:val="20"/>
                <w:lang w:val="en-US"/>
              </w:rPr>
              <w:t>Silver</w:t>
            </w:r>
          </w:p>
          <w:p w:rsidR="00010AE8" w:rsidRPr="00065899" w:rsidRDefault="00741E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/>
              <w:jc w:val="both"/>
              <w:rPr>
                <w:b/>
                <w:color w:val="000000"/>
                <w:sz w:val="20"/>
                <w:szCs w:val="20"/>
                <w:lang w:val="en-US"/>
              </w:rPr>
            </w:pPr>
            <w:r w:rsidRPr="00065899">
              <w:rPr>
                <w:rFonts w:ascii="Wingdings" w:eastAsia="Wingdings" w:hAnsi="Wingdings" w:cs="Wingdings"/>
                <w:b/>
                <w:color w:val="000000"/>
                <w:sz w:val="20"/>
                <w:szCs w:val="20"/>
                <w:lang w:val="en-US"/>
              </w:rPr>
              <w:t>◻</w:t>
            </w:r>
            <w:r w:rsidRPr="00065899">
              <w:rPr>
                <w:b/>
                <w:color w:val="000000"/>
                <w:sz w:val="20"/>
                <w:szCs w:val="20"/>
                <w:lang w:val="en-US"/>
              </w:rPr>
              <w:t xml:space="preserve"> MasterCard/Visa Business Debit Instant</w:t>
            </w:r>
            <w:r>
              <w:rPr>
                <w:b/>
                <w:color w:val="000000"/>
                <w:sz w:val="20"/>
                <w:szCs w:val="20"/>
                <w:vertAlign w:val="superscript"/>
              </w:rPr>
              <w:footnoteReference w:id="2"/>
            </w:r>
            <w:r w:rsidRPr="00065899">
              <w:rPr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="00C7195B" w:rsidRPr="00065899">
              <w:rPr>
                <w:rFonts w:ascii="Wingdings" w:eastAsia="Wingdings" w:hAnsi="Wingdings" w:cs="Wingdings"/>
                <w:b/>
                <w:color w:val="000000"/>
                <w:sz w:val="20"/>
                <w:szCs w:val="20"/>
                <w:lang w:val="en-US"/>
              </w:rPr>
              <w:t>◻</w:t>
            </w:r>
            <w:r w:rsidR="00C7195B" w:rsidRPr="00065899">
              <w:rPr>
                <w:b/>
                <w:color w:val="000000"/>
                <w:sz w:val="20"/>
                <w:szCs w:val="20"/>
                <w:lang w:val="en-US"/>
              </w:rPr>
              <w:t xml:space="preserve"> MasterCard/Visa Business</w:t>
            </w:r>
            <w:r w:rsidR="00C7195B">
              <w:rPr>
                <w:b/>
                <w:color w:val="000000"/>
                <w:sz w:val="20"/>
                <w:szCs w:val="20"/>
                <w:lang w:val="en-US"/>
              </w:rPr>
              <w:t xml:space="preserve"> Digital</w:t>
            </w:r>
            <w:r w:rsidR="00C7195B">
              <w:rPr>
                <w:rStyle w:val="a5"/>
                <w:b/>
                <w:color w:val="000000"/>
                <w:sz w:val="20"/>
                <w:szCs w:val="20"/>
                <w:lang w:val="en-US"/>
              </w:rPr>
              <w:footnoteReference w:id="3"/>
            </w:r>
            <w:r w:rsidR="00C7195B">
              <w:rPr>
                <w:rFonts w:ascii="Wingdings" w:eastAsia="Wingdings" w:hAnsi="Wingdings" w:cs="Wingdings"/>
                <w:b/>
                <w:color w:val="000000"/>
                <w:sz w:val="20"/>
                <w:szCs w:val="20"/>
                <w:lang w:val="en-US"/>
              </w:rPr>
              <w:t></w:t>
            </w:r>
            <w:r w:rsidR="00C7195B">
              <w:rPr>
                <w:rFonts w:ascii="Wingdings" w:eastAsia="Wingdings" w:hAnsi="Wingdings" w:cs="Wingdings"/>
                <w:b/>
                <w:color w:val="000000"/>
                <w:sz w:val="20"/>
                <w:szCs w:val="20"/>
              </w:rPr>
              <w:t></w:t>
            </w:r>
            <w:r w:rsidR="00C7195B">
              <w:rPr>
                <w:rFonts w:ascii="Wingdings" w:eastAsia="Wingdings" w:hAnsi="Wingdings" w:cs="Wingdings"/>
                <w:b/>
                <w:color w:val="000000"/>
                <w:sz w:val="20"/>
                <w:szCs w:val="20"/>
              </w:rPr>
              <w:t></w:t>
            </w:r>
            <w:r w:rsidR="00C7195B" w:rsidRPr="00065899">
              <w:rPr>
                <w:b/>
                <w:color w:val="000000"/>
                <w:sz w:val="20"/>
                <w:szCs w:val="20"/>
                <w:lang w:val="en-US"/>
              </w:rPr>
              <w:t xml:space="preserve">      </w:t>
            </w:r>
            <w:r w:rsidRPr="00065899">
              <w:rPr>
                <w:b/>
                <w:color w:val="000000"/>
                <w:sz w:val="20"/>
                <w:szCs w:val="20"/>
                <w:lang w:val="en-US"/>
              </w:rPr>
              <w:t xml:space="preserve">      </w:t>
            </w:r>
          </w:p>
          <w:p w:rsidR="00010AE8" w:rsidRPr="00065899" w:rsidRDefault="00741E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/>
              <w:jc w:val="both"/>
              <w:rPr>
                <w:b/>
                <w:color w:val="000000"/>
                <w:sz w:val="20"/>
                <w:szCs w:val="20"/>
                <w:lang w:val="en-US"/>
              </w:rPr>
            </w:pPr>
            <w:r w:rsidRPr="00065899">
              <w:rPr>
                <w:rFonts w:ascii="Wingdings" w:eastAsia="Wingdings" w:hAnsi="Wingdings" w:cs="Wingdings"/>
                <w:b/>
                <w:color w:val="000000"/>
                <w:sz w:val="20"/>
                <w:szCs w:val="20"/>
                <w:lang w:val="en-US"/>
              </w:rPr>
              <w:t>◻</w:t>
            </w:r>
            <w:r w:rsidRPr="00065899">
              <w:rPr>
                <w:b/>
                <w:color w:val="000000"/>
                <w:sz w:val="20"/>
                <w:szCs w:val="20"/>
                <w:lang w:val="en-US"/>
              </w:rPr>
              <w:t xml:space="preserve"> Visa Platinum Business </w:t>
            </w:r>
            <w:r w:rsidRPr="00065899">
              <w:rPr>
                <w:rFonts w:ascii="Wingdings" w:eastAsia="Wingdings" w:hAnsi="Wingdings" w:cs="Wingdings"/>
                <w:b/>
                <w:color w:val="000000"/>
                <w:sz w:val="20"/>
                <w:szCs w:val="20"/>
                <w:lang w:val="en-US"/>
              </w:rPr>
              <w:t>◻</w:t>
            </w:r>
            <w:r w:rsidRPr="00065899">
              <w:rPr>
                <w:b/>
                <w:color w:val="000000"/>
                <w:sz w:val="20"/>
                <w:szCs w:val="20"/>
                <w:lang w:val="en-US"/>
              </w:rPr>
              <w:t xml:space="preserve"> MasterCard Corporate  </w:t>
            </w:r>
          </w:p>
          <w:p w:rsidR="00010AE8" w:rsidRPr="00065899" w:rsidRDefault="00741E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b/>
                <w:color w:val="000000"/>
                <w:sz w:val="20"/>
                <w:szCs w:val="20"/>
                <w:lang w:val="en-US"/>
              </w:rPr>
            </w:pPr>
            <w:r w:rsidRPr="00065899">
              <w:rPr>
                <w:rFonts w:ascii="Wingdings" w:eastAsia="Wingdings" w:hAnsi="Wingdings" w:cs="Wingdings"/>
                <w:b/>
                <w:color w:val="000000"/>
                <w:sz w:val="20"/>
                <w:szCs w:val="20"/>
                <w:lang w:val="en-US"/>
              </w:rPr>
              <w:t>◻</w:t>
            </w:r>
            <w:r w:rsidRPr="00065899">
              <w:rPr>
                <w:b/>
                <w:color w:val="000000"/>
                <w:sz w:val="20"/>
                <w:szCs w:val="20"/>
                <w:lang w:val="en-US"/>
              </w:rPr>
              <w:t xml:space="preserve"> MasterCard World Elite    </w:t>
            </w:r>
          </w:p>
          <w:p w:rsidR="00010AE8" w:rsidRPr="00065899" w:rsidRDefault="00741E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065899">
              <w:rPr>
                <w:i/>
                <w:color w:val="137F34"/>
                <w:sz w:val="20"/>
                <w:szCs w:val="20"/>
                <w:lang w:val="en-US"/>
              </w:rPr>
              <w:t xml:space="preserve"> </w:t>
            </w:r>
          </w:p>
          <w:p w:rsidR="00010AE8" w:rsidRDefault="00741E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Відомості про Держателя КПК</w:t>
            </w:r>
            <w:r>
              <w:rPr>
                <w:i/>
                <w:color w:val="137F34"/>
              </w:rPr>
              <w:t xml:space="preserve"> </w:t>
            </w:r>
            <w:r>
              <w:rPr>
                <w:i/>
                <w:color w:val="00B050"/>
                <w:sz w:val="18"/>
                <w:szCs w:val="18"/>
              </w:rPr>
              <w:t>(заповнити як вказано в паспортному документі)</w:t>
            </w:r>
            <w:r>
              <w:rPr>
                <w:b/>
                <w:color w:val="000000"/>
              </w:rPr>
              <w:t>:</w:t>
            </w:r>
          </w:p>
          <w:p w:rsidR="00010AE8" w:rsidRDefault="00010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B050"/>
                <w:sz w:val="18"/>
                <w:szCs w:val="18"/>
              </w:rPr>
            </w:pPr>
          </w:p>
          <w:tbl>
            <w:tblPr>
              <w:tblStyle w:val="aff2"/>
              <w:tblW w:w="1039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431"/>
              <w:gridCol w:w="283"/>
              <w:gridCol w:w="2835"/>
              <w:gridCol w:w="284"/>
              <w:gridCol w:w="3562"/>
            </w:tblGrid>
            <w:tr w:rsidR="00010AE8">
              <w:tc>
                <w:tcPr>
                  <w:tcW w:w="3431" w:type="dxa"/>
                  <w:shd w:val="clear" w:color="auto" w:fill="auto"/>
                </w:tcPr>
                <w:p w:rsidR="00010AE8" w:rsidRDefault="00741E5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567"/>
                    </w:tabs>
                    <w:jc w:val="both"/>
                    <w:rPr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______________________</w:t>
                  </w:r>
                </w:p>
              </w:tc>
              <w:tc>
                <w:tcPr>
                  <w:tcW w:w="283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010AE8" w:rsidRDefault="00010A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567"/>
                    </w:tabs>
                    <w:jc w:val="both"/>
                    <w:rPr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  <w:shd w:val="clear" w:color="auto" w:fill="auto"/>
                </w:tcPr>
                <w:p w:rsidR="00010AE8" w:rsidRDefault="00741E5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567"/>
                    </w:tabs>
                    <w:jc w:val="both"/>
                    <w:rPr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_______________</w:t>
                  </w: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010AE8" w:rsidRDefault="00010A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567"/>
                    </w:tabs>
                    <w:jc w:val="both"/>
                    <w:rPr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562" w:type="dxa"/>
                  <w:shd w:val="clear" w:color="auto" w:fill="auto"/>
                </w:tcPr>
                <w:p w:rsidR="00010AE8" w:rsidRDefault="00741E5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567"/>
                    </w:tabs>
                    <w:jc w:val="both"/>
                    <w:rPr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________________________</w:t>
                  </w:r>
                </w:p>
              </w:tc>
            </w:tr>
          </w:tbl>
          <w:p w:rsidR="00010AE8" w:rsidRDefault="00741E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jc w:val="both"/>
              <w:rPr>
                <w:b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          Прізвище                                                                                Ім’я                                                    По батькові (за наявності)</w:t>
            </w:r>
          </w:p>
          <w:p w:rsidR="00010AE8" w:rsidRDefault="00741E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Латинськими літерами як вказано в закордонному паспорті (якщо закордонний паспорт відсутній, вкажіть бажане написання для достовірного відображення на картці ):</w:t>
            </w:r>
          </w:p>
          <w:tbl>
            <w:tblPr>
              <w:tblStyle w:val="aff3"/>
              <w:tblW w:w="499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990"/>
            </w:tblGrid>
            <w:tr w:rsidR="00010AE8">
              <w:trPr>
                <w:trHeight w:val="267"/>
              </w:trPr>
              <w:tc>
                <w:tcPr>
                  <w:tcW w:w="4990" w:type="dxa"/>
                  <w:shd w:val="clear" w:color="auto" w:fill="auto"/>
                </w:tcPr>
                <w:p w:rsidR="00010AE8" w:rsidRDefault="00741E5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567"/>
                    </w:tabs>
                    <w:jc w:val="both"/>
                    <w:rPr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_______________________</w:t>
                  </w:r>
                </w:p>
              </w:tc>
            </w:tr>
          </w:tbl>
          <w:p w:rsidR="00010AE8" w:rsidRDefault="00741E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jc w:val="both"/>
              <w:rPr>
                <w:b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          Прізвище             Ім’я                        </w:t>
            </w:r>
          </w:p>
          <w:tbl>
            <w:tblPr>
              <w:tblStyle w:val="aff4"/>
              <w:tblW w:w="10555" w:type="dxa"/>
              <w:tblInd w:w="1" w:type="dxa"/>
              <w:tblLayout w:type="fixed"/>
              <w:tblLook w:val="0400" w:firstRow="0" w:lastRow="0" w:firstColumn="0" w:lastColumn="0" w:noHBand="0" w:noVBand="1"/>
            </w:tblPr>
            <w:tblGrid>
              <w:gridCol w:w="2098"/>
              <w:gridCol w:w="1265"/>
              <w:gridCol w:w="1554"/>
              <w:gridCol w:w="2819"/>
              <w:gridCol w:w="2819"/>
            </w:tblGrid>
            <w:tr w:rsidR="00010AE8">
              <w:trPr>
                <w:cantSplit/>
              </w:trPr>
              <w:tc>
                <w:tcPr>
                  <w:tcW w:w="3363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000000"/>
                  </w:tcBorders>
                  <w:shd w:val="clear" w:color="auto" w:fill="auto"/>
                </w:tcPr>
                <w:p w:rsidR="00010AE8" w:rsidRDefault="00741E5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Кодове слово</w:t>
                  </w:r>
                </w:p>
              </w:tc>
              <w:tc>
                <w:tcPr>
                  <w:tcW w:w="7192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/>
                </w:tcPr>
                <w:p w:rsidR="00010AE8" w:rsidRDefault="00010A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10AE8">
              <w:trPr>
                <w:trHeight w:val="296"/>
              </w:trPr>
              <w:tc>
                <w:tcPr>
                  <w:tcW w:w="20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10AE8" w:rsidRDefault="00741E5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right="-1333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lastRenderedPageBreak/>
                    <w:t>Дата народження</w:t>
                  </w:r>
                </w:p>
              </w:tc>
              <w:tc>
                <w:tcPr>
                  <w:tcW w:w="8457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10AE8" w:rsidRDefault="00741E5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right="-1333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___ дата _____________ місяць______ рік</w:t>
                  </w:r>
                  <w:r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 xml:space="preserve"> 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010AE8">
              <w:tc>
                <w:tcPr>
                  <w:tcW w:w="20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10AE8" w:rsidRDefault="00741E5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right="-1333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Місце народження</w:t>
                  </w:r>
                </w:p>
              </w:tc>
              <w:tc>
                <w:tcPr>
                  <w:tcW w:w="8457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10AE8" w:rsidRDefault="00741E5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right="-1333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Країна ___________     ______________________  </w:t>
                  </w:r>
                </w:p>
              </w:tc>
            </w:tr>
            <w:tr w:rsidR="00010AE8">
              <w:trPr>
                <w:trHeight w:val="830"/>
              </w:trPr>
              <w:tc>
                <w:tcPr>
                  <w:tcW w:w="20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10AE8" w:rsidRDefault="00741E5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right="-1333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Паспортний документ</w:t>
                  </w:r>
                </w:p>
              </w:tc>
              <w:tc>
                <w:tcPr>
                  <w:tcW w:w="8457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10AE8" w:rsidRDefault="00741E5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right="-1333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__________ серія _____  № _____________  Дата видачі _______________ р. </w:t>
                  </w:r>
                </w:p>
                <w:p w:rsidR="00010AE8" w:rsidRDefault="00741E5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right="-1333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Ким виданий: _______________________________</w:t>
                  </w:r>
                </w:p>
                <w:p w:rsidR="00010AE8" w:rsidRDefault="00741E5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right="-1333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Запис №_______________________________</w:t>
                  </w:r>
                  <w:r>
                    <w:rPr>
                      <w:i/>
                      <w:color w:val="00B050"/>
                      <w:sz w:val="18"/>
                      <w:szCs w:val="18"/>
                    </w:rPr>
                    <w:t>(заповнюється для ID-Картки)</w:t>
                  </w:r>
                </w:p>
              </w:tc>
            </w:tr>
            <w:tr w:rsidR="00010AE8">
              <w:tc>
                <w:tcPr>
                  <w:tcW w:w="20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10AE8" w:rsidRDefault="00741E5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right="-1333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Адреса реєстрації</w:t>
                  </w:r>
                </w:p>
              </w:tc>
              <w:tc>
                <w:tcPr>
                  <w:tcW w:w="8457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10AE8" w:rsidRDefault="00741E5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right="-1333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поштовий індекс ___________ місто __________________вул. ________________________ буд.    кв</w:t>
                  </w:r>
                  <w:r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 xml:space="preserve">  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010AE8">
              <w:tc>
                <w:tcPr>
                  <w:tcW w:w="20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10AE8" w:rsidRDefault="00741E5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right="-1333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Адреса проживання</w:t>
                  </w:r>
                </w:p>
              </w:tc>
              <w:tc>
                <w:tcPr>
                  <w:tcW w:w="8457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10AE8" w:rsidRDefault="00010A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right="-1333"/>
                    <w:rPr>
                      <w:color w:val="000000"/>
                      <w:sz w:val="18"/>
                      <w:szCs w:val="18"/>
                    </w:rPr>
                  </w:pPr>
                </w:p>
                <w:p w:rsidR="00010AE8" w:rsidRDefault="00741E5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right="-1333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_____обл.  </w:t>
                  </w:r>
                  <w:r>
                    <w:rPr>
                      <w:color w:val="000000"/>
                      <w:sz w:val="18"/>
                      <w:szCs w:val="18"/>
                    </w:rPr>
                    <w:t>місто ______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 вул. _____________ буд.______, кв._______, </w:t>
                  </w:r>
                  <w:r>
                    <w:rPr>
                      <w:color w:val="000000"/>
                      <w:sz w:val="18"/>
                      <w:szCs w:val="18"/>
                    </w:rPr>
                    <w:t>поштовий індекс</w:t>
                  </w:r>
                  <w:r>
                    <w:rPr>
                      <w:color w:val="000000"/>
                      <w:sz w:val="20"/>
                      <w:szCs w:val="20"/>
                    </w:rPr>
                    <w:t>_______</w:t>
                  </w:r>
                </w:p>
                <w:p w:rsidR="00010AE8" w:rsidRDefault="00010A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right="-1333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010AE8">
              <w:trPr>
                <w:cantSplit/>
                <w:trHeight w:val="237"/>
              </w:trPr>
              <w:tc>
                <w:tcPr>
                  <w:tcW w:w="7736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10AE8" w:rsidRDefault="00741E5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right="-1333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Реєстраційний номер облікової картки платника податків  </w:t>
                  </w:r>
                </w:p>
              </w:tc>
              <w:tc>
                <w:tcPr>
                  <w:tcW w:w="28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10AE8" w:rsidRDefault="00741E5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right="-1333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__________________</w:t>
                  </w:r>
                </w:p>
              </w:tc>
            </w:tr>
            <w:tr w:rsidR="00010AE8">
              <w:trPr>
                <w:cantSplit/>
              </w:trPr>
              <w:tc>
                <w:tcPr>
                  <w:tcW w:w="209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10AE8" w:rsidRDefault="00741E5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right="-1333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Місце роботи та </w:t>
                  </w:r>
                </w:p>
                <w:p w:rsidR="00010AE8" w:rsidRDefault="00741E5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right="-1333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посада</w:t>
                  </w:r>
                </w:p>
              </w:tc>
              <w:tc>
                <w:tcPr>
                  <w:tcW w:w="2819" w:type="dxa"/>
                  <w:gridSpan w:val="2"/>
                  <w:vMerge w:val="restar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10AE8" w:rsidRDefault="00741E5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_________________________</w:t>
                  </w:r>
                </w:p>
              </w:tc>
              <w:tc>
                <w:tcPr>
                  <w:tcW w:w="281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10AE8" w:rsidRDefault="00741E5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Електронна пошта</w:t>
                  </w:r>
                </w:p>
              </w:tc>
              <w:tc>
                <w:tcPr>
                  <w:tcW w:w="281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10AE8" w:rsidRDefault="00010A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10AE8">
              <w:trPr>
                <w:cantSplit/>
              </w:trPr>
              <w:tc>
                <w:tcPr>
                  <w:tcW w:w="209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10AE8" w:rsidRDefault="00010AE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819" w:type="dxa"/>
                  <w:gridSpan w:val="2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10AE8" w:rsidRDefault="00010AE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8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10AE8" w:rsidRDefault="00741E5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Домашній телефон</w:t>
                  </w:r>
                </w:p>
              </w:tc>
              <w:tc>
                <w:tcPr>
                  <w:tcW w:w="28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10AE8" w:rsidRDefault="00010A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10AE8">
              <w:trPr>
                <w:cantSplit/>
                <w:trHeight w:val="75"/>
              </w:trPr>
              <w:tc>
                <w:tcPr>
                  <w:tcW w:w="20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10AE8" w:rsidRDefault="00741E5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right="-1333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Адреса місця роботи</w:t>
                  </w:r>
                </w:p>
              </w:tc>
              <w:tc>
                <w:tcPr>
                  <w:tcW w:w="281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10AE8" w:rsidRDefault="00010A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8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10AE8" w:rsidRDefault="00741E5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Мобільний телефон</w:t>
                  </w:r>
                </w:p>
              </w:tc>
              <w:tc>
                <w:tcPr>
                  <w:tcW w:w="28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10AE8" w:rsidRDefault="00741E5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_______________________</w:t>
                  </w:r>
                </w:p>
              </w:tc>
            </w:tr>
            <w:tr w:rsidR="00010AE8">
              <w:trPr>
                <w:cantSplit/>
                <w:trHeight w:val="157"/>
              </w:trPr>
              <w:tc>
                <w:tcPr>
                  <w:tcW w:w="20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10AE8" w:rsidRDefault="00741E5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right="-1333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Факс</w:t>
                  </w:r>
                </w:p>
              </w:tc>
              <w:tc>
                <w:tcPr>
                  <w:tcW w:w="281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10AE8" w:rsidRDefault="00010A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right="-1333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8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10AE8" w:rsidRDefault="00741E5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right="-1333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Робочий телефон</w:t>
                  </w:r>
                </w:p>
              </w:tc>
              <w:tc>
                <w:tcPr>
                  <w:tcW w:w="28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10AE8" w:rsidRDefault="00010A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right="-1333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010AE8" w:rsidRDefault="00010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color w:val="000000"/>
                <w:sz w:val="16"/>
                <w:szCs w:val="16"/>
              </w:rPr>
            </w:pPr>
          </w:p>
          <w:tbl>
            <w:tblPr>
              <w:tblStyle w:val="aff5"/>
              <w:tblW w:w="1055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5149"/>
              <w:gridCol w:w="5406"/>
            </w:tblGrid>
            <w:tr w:rsidR="00010AE8">
              <w:trPr>
                <w:trHeight w:val="189"/>
              </w:trPr>
              <w:tc>
                <w:tcPr>
                  <w:tcW w:w="1055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</w:tcPr>
                <w:p w:rsidR="00010AE8" w:rsidRDefault="00741E5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Просимо підключити наступні додаткові послуги:</w:t>
                  </w:r>
                </w:p>
              </w:tc>
            </w:tr>
            <w:tr w:rsidR="00010AE8">
              <w:trPr>
                <w:trHeight w:val="298"/>
              </w:trPr>
              <w:tc>
                <w:tcPr>
                  <w:tcW w:w="10555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10AE8" w:rsidRDefault="00741E5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right="51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Wingdings 2" w:eastAsia="Wingdings 2" w:hAnsi="Wingdings 2" w:cs="Wingdings 2"/>
                      <w:b/>
                      <w:color w:val="000000"/>
                    </w:rPr>
                    <w:t>🗆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  M-banking (доставка повідомлення через GSM – канал) </w:t>
                  </w:r>
                  <w:r>
                    <w:rPr>
                      <w:i/>
                      <w:color w:val="00B050"/>
                      <w:sz w:val="18"/>
                      <w:szCs w:val="18"/>
                    </w:rPr>
                    <w:t xml:space="preserve">(послуга обов’язкова до підключення ) </w:t>
                  </w:r>
                </w:p>
              </w:tc>
            </w:tr>
            <w:tr w:rsidR="00010AE8">
              <w:trPr>
                <w:trHeight w:val="325"/>
              </w:trPr>
              <w:tc>
                <w:tcPr>
                  <w:tcW w:w="10555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:rsidR="00010AE8" w:rsidRDefault="00010A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right="-1333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  <w:p w:rsidR="00010AE8" w:rsidRDefault="00741E5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right="-1333"/>
                    <w:rPr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Просимо дозволу на отримання КПК в:</w:t>
                  </w:r>
                </w:p>
              </w:tc>
            </w:tr>
            <w:tr w:rsidR="00010AE8">
              <w:trPr>
                <w:trHeight w:val="419"/>
              </w:trPr>
              <w:tc>
                <w:tcPr>
                  <w:tcW w:w="51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10AE8" w:rsidRDefault="00741E5D">
                  <w:pPr>
                    <w:numPr>
                      <w:ilvl w:val="1"/>
                      <w:numId w:val="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60"/>
                    </w:tabs>
                    <w:ind w:left="360" w:right="-29" w:hanging="337"/>
                    <w:rPr>
                      <w:color w:val="FF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обслуговуючому відділенні АБ «УКРГАЗБАНК»</w:t>
                  </w:r>
                  <w:r>
                    <w:rPr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i/>
                      <w:color w:val="00B050"/>
                      <w:sz w:val="18"/>
                      <w:szCs w:val="18"/>
                    </w:rPr>
                    <w:t>(відділенні яке здійснює замовлення КПК)</w:t>
                  </w:r>
                </w:p>
              </w:tc>
              <w:tc>
                <w:tcPr>
                  <w:tcW w:w="54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10AE8" w:rsidRDefault="00741E5D">
                  <w:pPr>
                    <w:numPr>
                      <w:ilvl w:val="1"/>
                      <w:numId w:val="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60" w:right="-9" w:hanging="337"/>
                    <w:rPr>
                      <w:color w:val="FF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відділенні №______ АБ «УКРГАЗБАНК»</w:t>
                  </w:r>
                  <w:r>
                    <w:rPr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i/>
                      <w:color w:val="00B050"/>
                      <w:sz w:val="18"/>
                      <w:szCs w:val="18"/>
                    </w:rPr>
                    <w:t>(відділенні на яке буде надіслано КПК для отримання її держателем)</w:t>
                  </w:r>
                </w:p>
              </w:tc>
            </w:tr>
          </w:tbl>
          <w:p w:rsidR="00010AE8" w:rsidRDefault="00010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3"/>
              <w:jc w:val="both"/>
              <w:rPr>
                <w:b/>
                <w:color w:val="000000"/>
                <w:sz w:val="20"/>
                <w:szCs w:val="20"/>
              </w:rPr>
            </w:pPr>
          </w:p>
          <w:p w:rsidR="00010AE8" w:rsidRDefault="00741E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3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Погоджуємось з тим, що по КПК АБ «УКРГАЗБАНК» встановлені стандартні Карткові ліміти</w:t>
            </w:r>
            <w:r>
              <w:rPr>
                <w:color w:val="000000"/>
                <w:sz w:val="20"/>
                <w:szCs w:val="20"/>
                <w:vertAlign w:val="superscript"/>
              </w:rPr>
              <w:footnoteReference w:id="4"/>
            </w:r>
            <w:r>
              <w:rPr>
                <w:color w:val="000000"/>
                <w:sz w:val="20"/>
                <w:szCs w:val="20"/>
              </w:rPr>
              <w:t xml:space="preserve">, що опубліковані на </w:t>
            </w:r>
            <w:r w:rsidR="004C4658">
              <w:rPr>
                <w:color w:val="000000"/>
                <w:sz w:val="20"/>
                <w:szCs w:val="20"/>
              </w:rPr>
              <w:t>офіційн</w:t>
            </w:r>
            <w:r w:rsidR="004C4658">
              <w:rPr>
                <w:color w:val="000000"/>
                <w:sz w:val="20"/>
                <w:szCs w:val="20"/>
                <w:lang w:val="uk-UA"/>
              </w:rPr>
              <w:t>ому</w:t>
            </w:r>
            <w:r w:rsidR="004C4658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сайт</w:t>
            </w:r>
            <w:r w:rsidR="004C4658">
              <w:rPr>
                <w:color w:val="000000"/>
                <w:sz w:val="20"/>
                <w:szCs w:val="20"/>
                <w:lang w:val="uk-UA"/>
              </w:rPr>
              <w:t>і</w:t>
            </w:r>
            <w:r>
              <w:rPr>
                <w:color w:val="000000"/>
                <w:sz w:val="20"/>
                <w:szCs w:val="20"/>
              </w:rPr>
              <w:t xml:space="preserve"> Банку </w:t>
            </w:r>
            <w:hyperlink r:id="rId9">
              <w:r>
                <w:rPr>
                  <w:color w:val="000000"/>
                  <w:sz w:val="20"/>
                  <w:szCs w:val="20"/>
                </w:rPr>
                <w:t>https://www.ukrgasbank.com</w:t>
              </w:r>
            </w:hyperlink>
            <w:r>
              <w:rPr>
                <w:color w:val="000000"/>
                <w:sz w:val="20"/>
                <w:szCs w:val="20"/>
              </w:rPr>
              <w:t>.</w:t>
            </w:r>
          </w:p>
          <w:p w:rsidR="00010AE8" w:rsidRDefault="00741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Транзакцією вважається будь-яка операція проведена за допомогою КПК по видачі готівки у всіх Платіжних пристроях/ сплаті за товари та послуги в торгівельній мережі або мережі Інтернет/по переказу коштів на/з картку(-и).</w:t>
            </w:r>
          </w:p>
          <w:p w:rsidR="00010AE8" w:rsidRDefault="00741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Ліміти встановлюються у гривнях, діють у всіх Платіжних пристроях та поновлюються в межах кожного часового періоду, для яких вони встановлені. </w:t>
            </w:r>
          </w:p>
          <w:p w:rsidR="00010AE8" w:rsidRDefault="00741E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Стандартні Карткові ліміти можуть бути змінені на індивідуальні за зверненням Клієнта, при цьому Банк залишає за собою право обмежити розміри максимальних індивідуальних Карткових лімітів. Розміри максимальних індивідуальних Карткових лімітів опубліковані </w:t>
            </w:r>
            <w:r w:rsidRPr="008E40C7">
              <w:rPr>
                <w:sz w:val="20"/>
                <w:szCs w:val="20"/>
              </w:rPr>
              <w:t>на</w:t>
            </w:r>
            <w:r>
              <w:t xml:space="preserve"> </w:t>
            </w:r>
            <w:r w:rsidR="004C4658">
              <w:rPr>
                <w:sz w:val="20"/>
                <w:szCs w:val="20"/>
              </w:rPr>
              <w:t>офіційн</w:t>
            </w:r>
            <w:r w:rsidR="004C4658">
              <w:rPr>
                <w:sz w:val="20"/>
                <w:szCs w:val="20"/>
                <w:lang w:val="uk-UA"/>
              </w:rPr>
              <w:t>ому</w:t>
            </w:r>
            <w:r w:rsidR="004C465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сайт</w:t>
            </w:r>
            <w:r w:rsidR="004C4658">
              <w:rPr>
                <w:sz w:val="20"/>
                <w:szCs w:val="20"/>
                <w:lang w:val="uk-UA"/>
              </w:rPr>
              <w:t>і</w:t>
            </w:r>
            <w:r>
              <w:rPr>
                <w:sz w:val="20"/>
                <w:szCs w:val="20"/>
              </w:rPr>
              <w:t xml:space="preserve"> Банку </w:t>
            </w:r>
            <w:hyperlink r:id="rId10">
              <w:r>
                <w:rPr>
                  <w:sz w:val="20"/>
                  <w:szCs w:val="20"/>
                </w:rPr>
                <w:t>https://www.ukrgasbank.com</w:t>
              </w:r>
            </w:hyperlink>
            <w:r>
              <w:t>.</w:t>
            </w:r>
          </w:p>
          <w:p w:rsidR="00010AE8" w:rsidRDefault="00741E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Зміна стандартних Карткових лімітів здійснюється в обслуговуючому відділенні Банку або засобами Системи. </w:t>
            </w:r>
          </w:p>
        </w:tc>
      </w:tr>
      <w:tr w:rsidR="00010AE8">
        <w:trPr>
          <w:trHeight w:val="205"/>
        </w:trPr>
        <w:tc>
          <w:tcPr>
            <w:tcW w:w="1091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DD6EE"/>
          </w:tcPr>
          <w:p w:rsidR="00010AE8" w:rsidRDefault="00741E5D">
            <w:pPr>
              <w:numPr>
                <w:ilvl w:val="0"/>
                <w:numId w:val="4"/>
              </w:numPr>
              <w:tabs>
                <w:tab w:val="left" w:pos="459"/>
              </w:tabs>
              <w:ind w:hanging="12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Додаткова інформація</w:t>
            </w:r>
          </w:p>
        </w:tc>
      </w:tr>
      <w:tr w:rsidR="00010AE8" w:rsidTr="000B0508">
        <w:trPr>
          <w:trHeight w:val="2396"/>
        </w:trPr>
        <w:tc>
          <w:tcPr>
            <w:tcW w:w="1091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10AE8" w:rsidRDefault="00741E5D">
            <w:pPr>
              <w:jc w:val="both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Я, __________________________________ </w:t>
            </w:r>
            <w:r>
              <w:rPr>
                <w:i/>
                <w:color w:val="00B050"/>
                <w:sz w:val="18"/>
                <w:szCs w:val="18"/>
              </w:rPr>
              <w:t xml:space="preserve">&lt;зазначається посада та ПІБ особи, що представляє Клієнта перед Банком&gt; </w:t>
            </w:r>
          </w:p>
          <w:p w:rsidR="00010AE8" w:rsidRDefault="00741E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підписанням цієї Заяви на видачу КПК : </w:t>
            </w:r>
          </w:p>
          <w:p w:rsidR="00010AE8" w:rsidRDefault="00741E5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426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Підтверджую, що вся надана інформація відповідає дійсності. У разі зміни повноважень особи на право розпоряджатися Рахунком зобов’язуюсь негайно повідомити про це в письмовій формі.</w:t>
            </w:r>
          </w:p>
          <w:p w:rsidR="00010AE8" w:rsidRDefault="00741E5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426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Погоджуюсь, що при отриманні додаткових послуг інформація по Рахунку буде передаватись по незахищених каналах зв’язку і може стати відома третім особам.</w:t>
            </w:r>
          </w:p>
          <w:p w:rsidR="00010AE8" w:rsidRDefault="00741E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i/>
                <w:color w:val="00B050"/>
                <w:sz w:val="18"/>
                <w:szCs w:val="18"/>
              </w:rPr>
            </w:pPr>
            <w:r>
              <w:rPr>
                <w:i/>
                <w:color w:val="00B050"/>
                <w:sz w:val="18"/>
                <w:szCs w:val="18"/>
              </w:rPr>
              <w:t>&lt;редакція наступного підпункту обирається в залежності від того, хто є Держателем КПК Керівник Клієнта/ФОП  чи співробітник/довірена особа&gt;</w:t>
            </w:r>
          </w:p>
          <w:p w:rsidR="000B0508" w:rsidRDefault="00741E5D" w:rsidP="004148D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426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Підтверджую ознайомлення з діючими стандартними та максимальними індивідуальними Картковими лімітами, Тарифами Банку та Правилами користування КПК та зобов’язуюсь їх дотримуватись. </w:t>
            </w:r>
          </w:p>
          <w:p w:rsidR="00010AE8" w:rsidRPr="000B0508" w:rsidRDefault="00741E5D" w:rsidP="004148D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426"/>
              <w:jc w:val="both"/>
              <w:rPr>
                <w:color w:val="000000"/>
                <w:sz w:val="20"/>
                <w:szCs w:val="20"/>
              </w:rPr>
            </w:pPr>
            <w:r w:rsidRPr="000B0508">
              <w:rPr>
                <w:color w:val="000000"/>
                <w:sz w:val="20"/>
                <w:szCs w:val="20"/>
              </w:rPr>
              <w:t>Надаю згоду на виконання Платіжних операцій, шляхом виконаня Платіжних операцій з використанням КПК в межах встановлених стандартних та/або максимальних і</w:t>
            </w:r>
            <w:r w:rsidR="004148D4" w:rsidRPr="000B0508">
              <w:rPr>
                <w:color w:val="000000"/>
                <w:sz w:val="20"/>
                <w:szCs w:val="20"/>
              </w:rPr>
              <w:t>ндивідуальних Карткових лімітів</w:t>
            </w:r>
            <w:r w:rsidR="004148D4" w:rsidRPr="000B0508">
              <w:rPr>
                <w:color w:val="000000"/>
                <w:sz w:val="20"/>
                <w:szCs w:val="20"/>
                <w:lang w:val="uk-UA"/>
              </w:rPr>
              <w:t>,</w:t>
            </w:r>
            <w:r w:rsidR="004148D4" w:rsidRPr="000B0508">
              <w:rPr>
                <w:color w:val="FF0000"/>
                <w:sz w:val="20"/>
                <w:szCs w:val="20"/>
                <w:lang w:val="uk-UA"/>
              </w:rPr>
              <w:t xml:space="preserve"> </w:t>
            </w:r>
            <w:r w:rsidR="004148D4" w:rsidRPr="000B0508">
              <w:rPr>
                <w:color w:val="FF0000"/>
                <w:sz w:val="20"/>
                <w:szCs w:val="20"/>
              </w:rPr>
              <w:t>опублікованих на</w:t>
            </w:r>
            <w:r w:rsidR="004148D4" w:rsidRPr="000B0508">
              <w:rPr>
                <w:color w:val="FF0000"/>
              </w:rPr>
              <w:t xml:space="preserve"> </w:t>
            </w:r>
            <w:r w:rsidR="004148D4" w:rsidRPr="000B0508">
              <w:rPr>
                <w:color w:val="FF0000"/>
                <w:sz w:val="20"/>
                <w:szCs w:val="20"/>
              </w:rPr>
              <w:t>офіційн</w:t>
            </w:r>
            <w:r w:rsidR="004148D4" w:rsidRPr="000B0508">
              <w:rPr>
                <w:color w:val="FF0000"/>
                <w:sz w:val="20"/>
                <w:szCs w:val="20"/>
                <w:lang w:val="uk-UA"/>
              </w:rPr>
              <w:t>ому</w:t>
            </w:r>
            <w:r w:rsidR="004148D4" w:rsidRPr="000B0508">
              <w:rPr>
                <w:color w:val="FF0000"/>
                <w:sz w:val="20"/>
                <w:szCs w:val="20"/>
              </w:rPr>
              <w:t xml:space="preserve"> сайт</w:t>
            </w:r>
            <w:r w:rsidR="004148D4" w:rsidRPr="000B0508">
              <w:rPr>
                <w:color w:val="FF0000"/>
                <w:sz w:val="20"/>
                <w:szCs w:val="20"/>
                <w:lang w:val="uk-UA"/>
              </w:rPr>
              <w:t>і</w:t>
            </w:r>
            <w:r w:rsidR="004148D4" w:rsidRPr="000B0508">
              <w:rPr>
                <w:color w:val="FF0000"/>
                <w:sz w:val="20"/>
                <w:szCs w:val="20"/>
              </w:rPr>
              <w:t xml:space="preserve"> Банку </w:t>
            </w:r>
            <w:hyperlink r:id="rId11">
              <w:r w:rsidR="004148D4" w:rsidRPr="000B0508">
                <w:rPr>
                  <w:color w:val="FF0000"/>
                  <w:sz w:val="20"/>
                  <w:szCs w:val="20"/>
                </w:rPr>
                <w:t>https://www.ukrgasbank.com</w:t>
              </w:r>
            </w:hyperlink>
            <w:r w:rsidR="004148D4" w:rsidRPr="000B0508">
              <w:rPr>
                <w:color w:val="FF0000"/>
              </w:rPr>
              <w:t>.</w:t>
            </w:r>
          </w:p>
          <w:p w:rsidR="00010AE8" w:rsidRDefault="00741E5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426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Зобов’язуюсь ознайомити Держателя КПК з діючими стандартними Картковими лімітами, Тарифами Банку та Правилами користування КПК.</w:t>
            </w:r>
          </w:p>
          <w:p w:rsidR="00010AE8" w:rsidRDefault="00741E5D">
            <w:pPr>
              <w:jc w:val="both"/>
              <w:rPr>
                <w:i/>
                <w:color w:val="008000"/>
                <w:sz w:val="18"/>
                <w:szCs w:val="18"/>
              </w:rPr>
            </w:pPr>
            <w:r>
              <w:rPr>
                <w:i/>
                <w:color w:val="008000"/>
                <w:sz w:val="20"/>
                <w:szCs w:val="20"/>
              </w:rPr>
              <w:t>- - - - - - - - - - - - - - - - - - - - - - - - - - - - - - - - - - - - - - - - - - - - - - - - - - - - - - - - - - - - - - - - - - - - - - - - - - - - - - - - - - - - - - - - - - -</w:t>
            </w:r>
          </w:p>
          <w:p w:rsidR="00010AE8" w:rsidRDefault="00741E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i/>
                <w:color w:val="00B050"/>
                <w:sz w:val="18"/>
                <w:szCs w:val="18"/>
              </w:rPr>
            </w:pPr>
            <w:r>
              <w:rPr>
                <w:i/>
                <w:color w:val="00B050"/>
                <w:sz w:val="18"/>
                <w:szCs w:val="18"/>
              </w:rPr>
              <w:t>&lt;наступний пункт зазначається якщо Клієнтом є юридична особа  та КПК випускається не на керівника Клієнта&gt;.</w:t>
            </w:r>
          </w:p>
          <w:p w:rsidR="00010AE8" w:rsidRDefault="00741E5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" w:firstLine="425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Уповноважую Держателя КПК, зазначеного в ній, розпоряджатись коштами, що містяться на Рахунку № UA________________________  протягом строку дії корпоративної платіжної картки та надаю йому право здійснювати наступні операції із використанням корпоративної платіжної картки, без права передоручення третім особам: </w:t>
            </w:r>
          </w:p>
          <w:p w:rsidR="00010AE8" w:rsidRDefault="00741E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i/>
                <w:color w:val="00B050"/>
                <w:sz w:val="18"/>
                <w:szCs w:val="18"/>
              </w:rPr>
            </w:pPr>
            <w:r>
              <w:rPr>
                <w:i/>
                <w:color w:val="00B050"/>
                <w:sz w:val="18"/>
                <w:szCs w:val="18"/>
              </w:rPr>
              <w:t>&lt;якщо КПК випускається в іноземній валюті два перших пункти списку дозволених операцій видаляються &gt;….</w:t>
            </w:r>
          </w:p>
          <w:p w:rsidR="00010AE8" w:rsidRDefault="00741E5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одержання готівки в гривнях для здійснення розрахунків, пов'язаних із виробничими (господарськими) потребами, у тому числі для оплати витрат на відрядження в межах України, з урахуванням обмежень, установлених нормативно-правовими актами Національного банку з питань регулювання готівкового обігу;</w:t>
            </w:r>
          </w:p>
          <w:p w:rsidR="00010AE8" w:rsidRDefault="00741E5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здійснення розрахунків у безготівковій формі в гривнях, пов'язаних із статутною та господарською діяльністю, витратами представницького характеру, а також витратами на відрядження в межах України;</w:t>
            </w:r>
          </w:p>
          <w:p w:rsidR="00010AE8" w:rsidRDefault="00741E5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одержання готівки в іноземній валюті за межами України для оплати витрат на відрядження;</w:t>
            </w:r>
          </w:p>
          <w:p w:rsidR="00010AE8" w:rsidRDefault="00741E5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здійснені розрахунків у безготівковій формі в іноземній валюті за межами України, пов’язаних з витратами на відрядження та витратами представницького характеру, а також на оплату експлуатаційних витрат, пов'язаних з утриманням та перебуванням повітряних, морських, автотранспортних засобів за межами України, відповідно </w:t>
            </w:r>
            <w:r>
              <w:rPr>
                <w:color w:val="000000"/>
                <w:sz w:val="20"/>
                <w:szCs w:val="20"/>
              </w:rPr>
              <w:lastRenderedPageBreak/>
              <w:t>до умов Кодексу торговельного мореплавства України, Повітряного кодексу України, Конвенції про міжнародну цивільну авіацію, Міжнародної конвенції про дорожній рух.</w:t>
            </w:r>
          </w:p>
          <w:p w:rsidR="00010AE8" w:rsidRDefault="00741E5D">
            <w:pPr>
              <w:jc w:val="both"/>
              <w:rPr>
                <w:i/>
                <w:color w:val="008000"/>
                <w:sz w:val="18"/>
                <w:szCs w:val="18"/>
              </w:rPr>
            </w:pPr>
            <w:r>
              <w:rPr>
                <w:i/>
                <w:color w:val="008000"/>
                <w:sz w:val="20"/>
                <w:szCs w:val="20"/>
              </w:rPr>
              <w:t>- - - - - - - - - - - - - - - - - - - - - - - - - - - - - - - - - - - - - - - - - - - - - - - - - - - - - - - - - - - - - - - - - - - - - - - - - - - - - - - - - - - - - - - - - - -</w:t>
            </w:r>
          </w:p>
          <w:p w:rsidR="00010AE8" w:rsidRDefault="00741E5D">
            <w:pPr>
              <w:jc w:val="both"/>
              <w:rPr>
                <w:i/>
                <w:color w:val="00B050"/>
                <w:sz w:val="18"/>
                <w:szCs w:val="18"/>
              </w:rPr>
            </w:pPr>
            <w:r>
              <w:rPr>
                <w:i/>
                <w:color w:val="00B050"/>
                <w:sz w:val="18"/>
                <w:szCs w:val="18"/>
              </w:rPr>
              <w:t>&lt;</w:t>
            </w:r>
            <w:r>
              <w:rPr>
                <w:i/>
                <w:color w:val="00B050"/>
                <w:sz w:val="18"/>
                <w:szCs w:val="18"/>
                <w:u w:val="single"/>
              </w:rPr>
              <w:t xml:space="preserve">наступний пункт зазначається, якщо Клієнт – фізична особа-підприємець та додаткова КПК випускається на довірену особу. Якщо на довірену особу ФОП надав нотаріальну довіреність на право розпорядження рахунком, до якого випускається КПК, то пункт видаляється. </w:t>
            </w:r>
            <w:r>
              <w:rPr>
                <w:i/>
                <w:color w:val="00B050"/>
                <w:sz w:val="18"/>
                <w:szCs w:val="18"/>
              </w:rPr>
              <w:t xml:space="preserve"> &gt;</w:t>
            </w:r>
          </w:p>
          <w:p w:rsidR="00010AE8" w:rsidRDefault="00741E5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Уповноважую Держателя КПК, зазначеного в ній, розпоряджатись коштами, що містяться на Рахунку № UA________________________ протягом строку дії корпоративної платіжної картки та надаю йому право здійснювати наступні операції із використанням корпоративної платіжної картки, без права передоручення третім особам.</w:t>
            </w:r>
          </w:p>
          <w:p w:rsidR="00010AE8" w:rsidRDefault="00741E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i/>
                <w:color w:val="00B050"/>
                <w:sz w:val="18"/>
                <w:szCs w:val="18"/>
              </w:rPr>
            </w:pPr>
            <w:r>
              <w:rPr>
                <w:i/>
                <w:color w:val="00B050"/>
                <w:sz w:val="18"/>
                <w:szCs w:val="18"/>
              </w:rPr>
              <w:t>&lt;якщо КПК випускається в іноземній валюті два перших пункти списку дозволених операцій видаляються &gt;….</w:t>
            </w:r>
          </w:p>
          <w:p w:rsidR="00010AE8" w:rsidRDefault="00741E5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одержання готівки в гривнях для здійснення розрахунків, пов'язаних із виробничими (господарськими) потребами, у тому числі для оплати витрат на відрядження в межах України, з урахуванням обмежень, установлених нормативно-правовими актами Національного банку з питань регулювання готівкового обігу, а також чистого доходу фізичної особи-підприємця;</w:t>
            </w:r>
          </w:p>
          <w:p w:rsidR="00010AE8" w:rsidRDefault="00741E5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здійснення розрахунків у безготівковій формі в гривнях, пов'язаних із господарською діяльністю, витратами представницького характеру, а також витратами на відрядження в межах України;</w:t>
            </w:r>
          </w:p>
          <w:p w:rsidR="00010AE8" w:rsidRDefault="00741E5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одержання готівки в іноземній валюті за межами України для оплати витрат на відрядження;</w:t>
            </w:r>
          </w:p>
          <w:p w:rsidR="00010AE8" w:rsidRDefault="00741E5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здійснені розрахунків у безготівковій формі в іноземній валюті за межами України, пов’язаних з витратами на відрядження та витратами представницького характеру, а також на оплату експлуатаційних витрат, пов'язаних з утриманням та перебуванням повітряних, морських, автотранспортних засобів за межами України, відповідно до умов Кодексу торговельного мореплавства України, Повітряного кодексу України, Конвенції про міжнародну цивільну авіацію, Міжнародної конвенції про дорожній рух</w:t>
            </w:r>
          </w:p>
        </w:tc>
      </w:tr>
      <w:tr w:rsidR="00010AE8">
        <w:trPr>
          <w:trHeight w:val="275"/>
        </w:trPr>
        <w:tc>
          <w:tcPr>
            <w:tcW w:w="1091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9CC2E5"/>
          </w:tcPr>
          <w:p w:rsidR="00010AE8" w:rsidRDefault="00741E5D">
            <w:pPr>
              <w:jc w:val="both"/>
              <w:rPr>
                <w:i/>
                <w:color w:val="00B050"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4. Участь  в програмах лояльності </w:t>
            </w:r>
            <w:r>
              <w:rPr>
                <w:i/>
                <w:color w:val="00B050"/>
                <w:sz w:val="18"/>
                <w:szCs w:val="18"/>
              </w:rPr>
              <w:t>&lt;даний</w:t>
            </w:r>
            <w:r>
              <w:rPr>
                <w:i/>
                <w:color w:val="00B050"/>
                <w:sz w:val="18"/>
                <w:szCs w:val="18"/>
                <w:u w:val="single"/>
              </w:rPr>
              <w:t xml:space="preserve"> пункт зазначається, якщо Клієнт замовляє КПК платіжної системи Mastercard</w:t>
            </w:r>
            <w:r>
              <w:rPr>
                <w:i/>
                <w:color w:val="00B050"/>
                <w:sz w:val="18"/>
                <w:szCs w:val="18"/>
              </w:rPr>
              <w:t xml:space="preserve"> &gt;</w:t>
            </w:r>
          </w:p>
        </w:tc>
      </w:tr>
      <w:tr w:rsidR="00010AE8">
        <w:trPr>
          <w:trHeight w:val="870"/>
        </w:trPr>
        <w:tc>
          <w:tcPr>
            <w:tcW w:w="1091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10AE8" w:rsidRDefault="00741E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Підписуючи цю Заяву на видачу КПК:</w:t>
            </w:r>
          </w:p>
          <w:p w:rsidR="00010AE8" w:rsidRDefault="00741E5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погоджуємося приймати участь в Програмах Лояльності та Акціях від Платіжних систем, в тому числі в програмі Mastercard Більше;</w:t>
            </w:r>
          </w:p>
          <w:p w:rsidR="00010AE8" w:rsidRDefault="00741E5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підтверджуємо, що ознайомлені з офіційними правилами програми Masterсard Більше (розміщені на офіційній сторінці програми - </w:t>
            </w:r>
            <w:hyperlink r:id="rId12">
              <w:r>
                <w:rPr>
                  <w:color w:val="0000FF"/>
                  <w:sz w:val="20"/>
                  <w:szCs w:val="20"/>
                  <w:u w:val="single"/>
                </w:rPr>
                <w:t>https://bilshe.mastercard.ua/terms_and_conditions.html</w:t>
              </w:r>
            </w:hyperlink>
            <w:r>
              <w:rPr>
                <w:color w:val="000000"/>
                <w:sz w:val="20"/>
                <w:szCs w:val="20"/>
              </w:rPr>
              <w:t xml:space="preserve">) та положенням про порядок обробки персональних даних (розміщене на офіційній сторінці програми - </w:t>
            </w:r>
            <w:hyperlink r:id="rId13">
              <w:r>
                <w:rPr>
                  <w:color w:val="0000FF"/>
                  <w:sz w:val="20"/>
                  <w:szCs w:val="20"/>
                  <w:u w:val="single"/>
                </w:rPr>
                <w:t>https://bilshe.mastercard.ua/privacy_policy.html</w:t>
              </w:r>
            </w:hyperlink>
            <w:r>
              <w:rPr>
                <w:color w:val="000000"/>
                <w:sz w:val="20"/>
                <w:szCs w:val="20"/>
              </w:rPr>
              <w:t>), та надаємо згоду на отримання комерційних повідомлень.</w:t>
            </w:r>
          </w:p>
        </w:tc>
      </w:tr>
      <w:tr w:rsidR="00010AE8">
        <w:trPr>
          <w:trHeight w:val="806"/>
        </w:trPr>
        <w:tc>
          <w:tcPr>
            <w:tcW w:w="1091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10AE8" w:rsidRDefault="00741E5D">
            <w:pPr>
              <w:tabs>
                <w:tab w:val="left" w:pos="774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5. Відмітки Клієнта </w:t>
            </w:r>
          </w:p>
          <w:p w:rsidR="00010AE8" w:rsidRDefault="00010AE8">
            <w:pPr>
              <w:tabs>
                <w:tab w:val="left" w:pos="7740"/>
              </w:tabs>
              <w:rPr>
                <w:sz w:val="18"/>
                <w:szCs w:val="18"/>
              </w:rPr>
            </w:pPr>
          </w:p>
          <w:p w:rsidR="00010AE8" w:rsidRDefault="00741E5D">
            <w:pPr>
              <w:tabs>
                <w:tab w:val="left" w:pos="77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                                  _________________________            ___________________________________</w:t>
            </w:r>
          </w:p>
          <w:p w:rsidR="00010AE8" w:rsidRDefault="00741E5D">
            <w:pPr>
              <w:tabs>
                <w:tab w:val="left" w:pos="7740"/>
              </w:tabs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(Посада керівника/найменування Клієнта)                                                (підпис</w:t>
            </w:r>
            <w:r>
              <w:rPr>
                <w:sz w:val="18"/>
                <w:szCs w:val="18"/>
              </w:rPr>
              <w:t>/ЕП</w:t>
            </w:r>
            <w:r>
              <w:rPr>
                <w:i/>
                <w:sz w:val="16"/>
                <w:szCs w:val="16"/>
              </w:rPr>
              <w:t>)                                                                  (Прізвище та ініціали)</w:t>
            </w:r>
          </w:p>
          <w:p w:rsidR="00010AE8" w:rsidRDefault="00741E5D">
            <w:pPr>
              <w:tabs>
                <w:tab w:val="left" w:pos="77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                                      </w:t>
            </w:r>
            <w:r>
              <w:rPr>
                <w:i/>
                <w:sz w:val="16"/>
                <w:szCs w:val="16"/>
              </w:rPr>
              <w:t>М.П. (за наявності)</w:t>
            </w:r>
          </w:p>
        </w:tc>
      </w:tr>
      <w:tr w:rsidR="00010AE8">
        <w:trPr>
          <w:trHeight w:val="253"/>
        </w:trPr>
        <w:tc>
          <w:tcPr>
            <w:tcW w:w="1091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9CC2E5"/>
          </w:tcPr>
          <w:p w:rsidR="00010AE8" w:rsidRDefault="00741E5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40"/>
              </w:tabs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20"/>
                <w:szCs w:val="20"/>
              </w:rPr>
              <w:t>Відмітки Банку</w:t>
            </w:r>
          </w:p>
        </w:tc>
      </w:tr>
      <w:tr w:rsidR="00010AE8">
        <w:trPr>
          <w:trHeight w:val="2230"/>
        </w:trPr>
        <w:tc>
          <w:tcPr>
            <w:tcW w:w="1091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10AE8" w:rsidRDefault="00741E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Сегмент клієнта</w:t>
            </w:r>
          </w:p>
          <w:p w:rsidR="00010AE8" w:rsidRDefault="00741E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jc w:val="both"/>
              <w:rPr>
                <w:color w:val="00000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b/>
                <w:color w:val="000000"/>
                <w:sz w:val="18"/>
                <w:szCs w:val="18"/>
              </w:rPr>
              <w:t>◻</w:t>
            </w: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  </w:t>
            </w:r>
            <w:r>
              <w:rPr>
                <w:color w:val="000000"/>
                <w:sz w:val="18"/>
                <w:szCs w:val="18"/>
              </w:rPr>
              <w:t xml:space="preserve">Клієнт Малого та середнього бізнесу        </w:t>
            </w: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                            </w:t>
            </w:r>
            <w:r>
              <w:rPr>
                <w:rFonts w:ascii="Wingdings" w:eastAsia="Wingdings" w:hAnsi="Wingdings" w:cs="Wingdings"/>
                <w:b/>
                <w:color w:val="000000"/>
                <w:sz w:val="18"/>
                <w:szCs w:val="18"/>
              </w:rPr>
              <w:t>◻</w:t>
            </w: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Клієнт корпоративного бізнесу </w:t>
            </w:r>
          </w:p>
          <w:p w:rsidR="00010AE8" w:rsidRDefault="00010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jc w:val="both"/>
              <w:rPr>
                <w:color w:val="000000"/>
                <w:sz w:val="18"/>
                <w:szCs w:val="18"/>
              </w:rPr>
            </w:pPr>
          </w:p>
          <w:p w:rsidR="00010AE8" w:rsidRDefault="00741E5D">
            <w:pPr>
              <w:tabs>
                <w:tab w:val="left" w:pos="774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Заяву отримано: «_______» _______________________ 20____р.</w:t>
            </w:r>
          </w:p>
          <w:p w:rsidR="00010AE8" w:rsidRDefault="00010AE8">
            <w:pPr>
              <w:tabs>
                <w:tab w:val="left" w:pos="7740"/>
              </w:tabs>
              <w:rPr>
                <w:sz w:val="18"/>
                <w:szCs w:val="18"/>
              </w:rPr>
            </w:pPr>
          </w:p>
          <w:p w:rsidR="00010AE8" w:rsidRDefault="00741E5D">
            <w:pPr>
              <w:tabs>
                <w:tab w:val="left" w:pos="77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                _________________            _______________________________</w:t>
            </w:r>
          </w:p>
          <w:p w:rsidR="00010AE8" w:rsidRDefault="00741E5D">
            <w:pPr>
              <w:tabs>
                <w:tab w:val="left" w:pos="7740"/>
              </w:tabs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(Посада відповідального працівника )             (підпис</w:t>
            </w:r>
            <w:r w:rsidR="00664EDE">
              <w:rPr>
                <w:sz w:val="18"/>
                <w:szCs w:val="18"/>
              </w:rPr>
              <w:t>/ЕП</w:t>
            </w:r>
            <w:r>
              <w:rPr>
                <w:i/>
                <w:sz w:val="18"/>
                <w:szCs w:val="18"/>
              </w:rPr>
              <w:t>)                             (Прізвище та ініціали)</w:t>
            </w:r>
          </w:p>
          <w:p w:rsidR="00010AE8" w:rsidRDefault="00010AE8">
            <w:pPr>
              <w:rPr>
                <w:b/>
                <w:sz w:val="18"/>
                <w:szCs w:val="18"/>
              </w:rPr>
            </w:pPr>
          </w:p>
          <w:p w:rsidR="00010AE8" w:rsidRDefault="00741E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jc w:val="both"/>
              <w:rPr>
                <w:color w:val="000000"/>
                <w:sz w:val="18"/>
                <w:szCs w:val="18"/>
              </w:rPr>
            </w:pPr>
            <w:r>
              <w:rPr>
                <w:rFonts w:ascii="UkrainianJournal" w:eastAsia="UkrainianJournal" w:hAnsi="UkrainianJournal" w:cs="UkrainianJournal"/>
                <w:b/>
                <w:color w:val="000000"/>
                <w:sz w:val="18"/>
                <w:szCs w:val="18"/>
              </w:rPr>
              <w:t>Погоджено:</w:t>
            </w:r>
          </w:p>
          <w:p w:rsidR="00010AE8" w:rsidRDefault="00741E5D">
            <w:pPr>
              <w:tabs>
                <w:tab w:val="left" w:pos="77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Керівник (уповноважена керівником особа)           ____________________ ____________________________ </w:t>
            </w:r>
          </w:p>
          <w:p w:rsidR="00010AE8" w:rsidRDefault="00741E5D">
            <w:pPr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                                                                                                                          (підпис/ЕП</w:t>
            </w:r>
            <w:r>
              <w:rPr>
                <w:i/>
                <w:sz w:val="18"/>
                <w:szCs w:val="18"/>
                <w:vertAlign w:val="superscript"/>
              </w:rPr>
              <w:t>4</w:t>
            </w:r>
            <w:r>
              <w:rPr>
                <w:i/>
                <w:sz w:val="18"/>
                <w:szCs w:val="18"/>
              </w:rPr>
              <w:t>)                        (Прізвище та ініціали)</w:t>
            </w:r>
          </w:p>
        </w:tc>
      </w:tr>
    </w:tbl>
    <w:p w:rsidR="00010AE8" w:rsidRDefault="00010AE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  <w:sz w:val="20"/>
          <w:szCs w:val="20"/>
        </w:rPr>
      </w:pPr>
    </w:p>
    <w:p w:rsidR="00010AE8" w:rsidRDefault="00010AE8">
      <w:pPr>
        <w:ind w:left="567"/>
        <w:rPr>
          <w:b/>
          <w:sz w:val="18"/>
          <w:szCs w:val="18"/>
        </w:rPr>
      </w:pPr>
      <w:bookmarkStart w:id="1" w:name="_heading=h.gjdgxs" w:colFirst="0" w:colLast="0"/>
      <w:bookmarkEnd w:id="1"/>
    </w:p>
    <w:sectPr w:rsidR="00010AE8" w:rsidSect="00AF6D2B">
      <w:headerReference w:type="first" r:id="rId14"/>
      <w:pgSz w:w="11906" w:h="16838"/>
      <w:pgMar w:top="284" w:right="340" w:bottom="284" w:left="340" w:header="284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7971" w:rsidRDefault="007B7971">
      <w:r>
        <w:separator/>
      </w:r>
    </w:p>
  </w:endnote>
  <w:endnote w:type="continuationSeparator" w:id="0">
    <w:p w:rsidR="007B7971" w:rsidRDefault="007B7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UkrainianJournal">
    <w:altName w:val="Times New Roman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7971" w:rsidRDefault="007B7971">
      <w:r>
        <w:separator/>
      </w:r>
    </w:p>
  </w:footnote>
  <w:footnote w:type="continuationSeparator" w:id="0">
    <w:p w:rsidR="007B7971" w:rsidRDefault="007B7971">
      <w:r>
        <w:continuationSeparator/>
      </w:r>
    </w:p>
  </w:footnote>
  <w:footnote w:id="1">
    <w:p w:rsidR="00010AE8" w:rsidRDefault="00741E5D">
      <w:pPr>
        <w:rPr>
          <w:sz w:val="16"/>
          <w:szCs w:val="16"/>
        </w:rPr>
      </w:pPr>
      <w:r>
        <w:rPr>
          <w:vertAlign w:val="superscript"/>
        </w:rPr>
        <w:footnoteRef/>
      </w:r>
      <w:r>
        <w:rPr>
          <w:sz w:val="16"/>
          <w:szCs w:val="16"/>
        </w:rPr>
        <w:t xml:space="preserve"> Фізичні особи,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в паспорті / запис в електронному безконтактному носії або в паспорті проставлено слово "відмова", зазначають серію (за наявності) та номер паспорта.</w:t>
      </w:r>
    </w:p>
  </w:footnote>
  <w:footnote w:id="2">
    <w:p w:rsidR="00010AE8" w:rsidRDefault="00741E5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color w:val="000000"/>
          <w:sz w:val="16"/>
          <w:szCs w:val="16"/>
        </w:rPr>
        <w:t xml:space="preserve"> Неперсоніфікована (неіменна) КПК миттєвого випуску</w:t>
      </w:r>
    </w:p>
  </w:footnote>
  <w:footnote w:id="3">
    <w:p w:rsidR="00C7195B" w:rsidRPr="00F710AC" w:rsidRDefault="00C7195B" w:rsidP="00C7195B">
      <w:pPr>
        <w:pStyle w:val="af1"/>
      </w:pPr>
      <w:r w:rsidRPr="00526835">
        <w:rPr>
          <w:rStyle w:val="a5"/>
          <w:sz w:val="16"/>
          <w:szCs w:val="16"/>
        </w:rPr>
        <w:footnoteRef/>
      </w:r>
      <w:r w:rsidRPr="00526835">
        <w:rPr>
          <w:sz w:val="16"/>
          <w:szCs w:val="16"/>
        </w:rPr>
        <w:t xml:space="preserve"> </w:t>
      </w:r>
      <w:r w:rsidRPr="00F710AC">
        <w:rPr>
          <w:color w:val="000000"/>
          <w:sz w:val="16"/>
          <w:szCs w:val="16"/>
        </w:rPr>
        <w:t>Без фізичного представлення у вигляді пластикової картки.</w:t>
      </w:r>
    </w:p>
  </w:footnote>
  <w:footnote w:id="4">
    <w:p w:rsidR="00C7195B" w:rsidRPr="00526835" w:rsidRDefault="00741E5D" w:rsidP="00C7195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  <w:lang w:val="uk-UA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16"/>
          <w:szCs w:val="16"/>
        </w:rPr>
        <w:t>Граничні показники витрат по Поточному рахунку за допомогою КПК, що встановлені Банком та/або</w:t>
      </w:r>
      <w:r w:rsidR="000B0508">
        <w:rPr>
          <w:color w:val="000000"/>
          <w:sz w:val="16"/>
          <w:szCs w:val="16"/>
          <w:lang w:val="uk-UA"/>
        </w:rPr>
        <w:t xml:space="preserve"> </w:t>
      </w:r>
      <w:r w:rsidR="000B0508" w:rsidRPr="000B0508">
        <w:rPr>
          <w:color w:val="FF0000"/>
          <w:sz w:val="16"/>
          <w:szCs w:val="16"/>
          <w:lang w:val="uk-UA"/>
        </w:rPr>
        <w:t>Національним Банком України та/або</w:t>
      </w:r>
      <w:r>
        <w:rPr>
          <w:color w:val="000000"/>
          <w:sz w:val="16"/>
          <w:szCs w:val="16"/>
        </w:rPr>
        <w:t xml:space="preserve"> Платіжними системами  в межах яких Банк несе відповідальність у випадку несанкціонованого списання коштів (встановлюються при випуску КПК)</w:t>
      </w:r>
      <w:r w:rsidR="00C7195B" w:rsidRPr="008E40C7">
        <w:rPr>
          <w:color w:val="000000"/>
          <w:sz w:val="16"/>
          <w:szCs w:val="16"/>
        </w:rPr>
        <w:t xml:space="preserve">. </w:t>
      </w:r>
      <w:r w:rsidR="00C7195B">
        <w:rPr>
          <w:color w:val="000000"/>
          <w:sz w:val="16"/>
          <w:szCs w:val="16"/>
          <w:lang w:val="uk-UA"/>
        </w:rPr>
        <w:t>Значення лімітів можуть обмежуватися окремими рішеннями Національного Банку України.</w:t>
      </w:r>
    </w:p>
    <w:p w:rsidR="00010AE8" w:rsidRPr="00C7195B" w:rsidRDefault="00010AE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D2B" w:rsidRPr="00AF6D2B" w:rsidRDefault="00AF6D2B" w:rsidP="00AF6D2B">
    <w:pPr>
      <w:pStyle w:val="affa"/>
      <w:jc w:val="right"/>
      <w:rPr>
        <w:i/>
        <w:sz w:val="20"/>
        <w:szCs w:val="20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C1772"/>
    <w:multiLevelType w:val="multilevel"/>
    <w:tmpl w:val="26308ADA"/>
    <w:lvl w:ilvl="0">
      <w:start w:val="1"/>
      <w:numFmt w:val="decimal"/>
      <w:lvlText w:val="%1."/>
      <w:lvlJc w:val="left"/>
      <w:pPr>
        <w:ind w:left="302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022" w:hanging="360"/>
      </w:pPr>
    </w:lvl>
    <w:lvl w:ilvl="2">
      <w:start w:val="1"/>
      <w:numFmt w:val="lowerRoman"/>
      <w:lvlText w:val="%3."/>
      <w:lvlJc w:val="right"/>
      <w:pPr>
        <w:ind w:left="1742" w:hanging="180"/>
      </w:pPr>
    </w:lvl>
    <w:lvl w:ilvl="3">
      <w:start w:val="1"/>
      <w:numFmt w:val="decimal"/>
      <w:lvlText w:val="%4."/>
      <w:lvlJc w:val="left"/>
      <w:pPr>
        <w:ind w:left="2462" w:hanging="360"/>
      </w:pPr>
    </w:lvl>
    <w:lvl w:ilvl="4">
      <w:start w:val="1"/>
      <w:numFmt w:val="lowerLetter"/>
      <w:lvlText w:val="%5."/>
      <w:lvlJc w:val="left"/>
      <w:pPr>
        <w:ind w:left="3182" w:hanging="360"/>
      </w:pPr>
    </w:lvl>
    <w:lvl w:ilvl="5">
      <w:start w:val="1"/>
      <w:numFmt w:val="lowerRoman"/>
      <w:lvlText w:val="%6."/>
      <w:lvlJc w:val="right"/>
      <w:pPr>
        <w:ind w:left="3902" w:hanging="180"/>
      </w:pPr>
    </w:lvl>
    <w:lvl w:ilvl="6">
      <w:start w:val="1"/>
      <w:numFmt w:val="decimal"/>
      <w:lvlText w:val="%7."/>
      <w:lvlJc w:val="left"/>
      <w:pPr>
        <w:ind w:left="4622" w:hanging="360"/>
      </w:pPr>
    </w:lvl>
    <w:lvl w:ilvl="7">
      <w:start w:val="1"/>
      <w:numFmt w:val="lowerLetter"/>
      <w:lvlText w:val="%8."/>
      <w:lvlJc w:val="left"/>
      <w:pPr>
        <w:ind w:left="5342" w:hanging="360"/>
      </w:pPr>
    </w:lvl>
    <w:lvl w:ilvl="8">
      <w:start w:val="1"/>
      <w:numFmt w:val="lowerRoman"/>
      <w:lvlText w:val="%9."/>
      <w:lvlJc w:val="right"/>
      <w:pPr>
        <w:ind w:left="6062" w:hanging="180"/>
      </w:pPr>
    </w:lvl>
  </w:abstractNum>
  <w:abstractNum w:abstractNumId="1" w15:restartNumberingAfterBreak="0">
    <w:nsid w:val="1B220B6A"/>
    <w:multiLevelType w:val="multilevel"/>
    <w:tmpl w:val="32F425B8"/>
    <w:lvl w:ilvl="0">
      <w:start w:val="1"/>
      <w:numFmt w:val="bullet"/>
      <w:lvlText w:val="●"/>
      <w:lvlJc w:val="left"/>
      <w:pPr>
        <w:ind w:left="774" w:hanging="359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9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1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3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5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7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9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1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34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C7E3D64"/>
    <w:multiLevelType w:val="multilevel"/>
    <w:tmpl w:val="E26289E4"/>
    <w:lvl w:ilvl="0">
      <w:start w:val="4"/>
      <w:numFmt w:val="decimal"/>
      <w:lvlText w:val="%1."/>
      <w:lvlJc w:val="left"/>
      <w:pPr>
        <w:ind w:left="502" w:hanging="360"/>
      </w:pPr>
      <w:rPr>
        <w:b/>
        <w:i/>
      </w:rPr>
    </w:lvl>
    <w:lvl w:ilvl="1">
      <w:start w:val="4"/>
      <w:numFmt w:val="bullet"/>
      <w:lvlText w:val="◻"/>
      <w:lvlJc w:val="left"/>
      <w:pPr>
        <w:ind w:left="1222" w:hanging="360"/>
      </w:pPr>
      <w:rPr>
        <w:rFonts w:ascii="Noto Sans Symbols" w:eastAsia="Noto Sans Symbols" w:hAnsi="Noto Sans Symbols" w:cs="Noto Sans Symbols"/>
        <w:color w:val="000000"/>
      </w:r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3406974"/>
    <w:multiLevelType w:val="multilevel"/>
    <w:tmpl w:val="9864B76E"/>
    <w:lvl w:ilvl="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78A5CE0"/>
    <w:multiLevelType w:val="multilevel"/>
    <w:tmpl w:val="9AE24FF0"/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9D861E7"/>
    <w:multiLevelType w:val="multilevel"/>
    <w:tmpl w:val="3FEA6236"/>
    <w:lvl w:ilvl="0">
      <w:start w:val="6"/>
      <w:numFmt w:val="decimal"/>
      <w:lvlText w:val="%1."/>
      <w:lvlJc w:val="left"/>
      <w:pPr>
        <w:ind w:left="302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AE8"/>
    <w:rsid w:val="00010AE8"/>
    <w:rsid w:val="00030A42"/>
    <w:rsid w:val="00065899"/>
    <w:rsid w:val="00091D0C"/>
    <w:rsid w:val="000A4D90"/>
    <w:rsid w:val="000B0508"/>
    <w:rsid w:val="00195026"/>
    <w:rsid w:val="002A2B87"/>
    <w:rsid w:val="00345285"/>
    <w:rsid w:val="003C1CEC"/>
    <w:rsid w:val="004148D4"/>
    <w:rsid w:val="00436E76"/>
    <w:rsid w:val="004C4658"/>
    <w:rsid w:val="004F6E78"/>
    <w:rsid w:val="005E3874"/>
    <w:rsid w:val="00664EDE"/>
    <w:rsid w:val="006B6AF3"/>
    <w:rsid w:val="00711108"/>
    <w:rsid w:val="00741E5D"/>
    <w:rsid w:val="007970CA"/>
    <w:rsid w:val="007B7971"/>
    <w:rsid w:val="0080059F"/>
    <w:rsid w:val="008E40C7"/>
    <w:rsid w:val="009A1F91"/>
    <w:rsid w:val="00A25A6A"/>
    <w:rsid w:val="00A40FC8"/>
    <w:rsid w:val="00A803DC"/>
    <w:rsid w:val="00AB3956"/>
    <w:rsid w:val="00AF6D2B"/>
    <w:rsid w:val="00B1514D"/>
    <w:rsid w:val="00C03581"/>
    <w:rsid w:val="00C7195B"/>
    <w:rsid w:val="00CD73AB"/>
    <w:rsid w:val="00D21D53"/>
    <w:rsid w:val="00F5699E"/>
    <w:rsid w:val="00F64968"/>
    <w:rsid w:val="00FA68A1"/>
    <w:rsid w:val="00FB1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6D5C50"/>
  <w15:docId w15:val="{B262B080-132E-4FAA-9EDA-349D9D5B3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48D4"/>
    <w:rPr>
      <w:lang w:val="ru-RU" w:eastAsia="ja-JP"/>
    </w:rPr>
  </w:style>
  <w:style w:type="paragraph" w:styleId="1">
    <w:name w:val="heading 1"/>
    <w:basedOn w:val="a"/>
    <w:next w:val="a"/>
    <w:link w:val="10"/>
    <w:qFormat/>
    <w:pPr>
      <w:keepNext/>
      <w:autoSpaceDE w:val="0"/>
      <w:autoSpaceDN w:val="0"/>
      <w:jc w:val="center"/>
      <w:outlineLvl w:val="0"/>
    </w:pPr>
    <w:rPr>
      <w:b/>
      <w:bCs/>
      <w:sz w:val="22"/>
      <w:szCs w:val="22"/>
      <w:lang w:val="uk-UA" w:eastAsia="ru-RU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FollowedHyperlink"/>
    <w:semiHidden/>
    <w:unhideWhenUsed/>
    <w:rPr>
      <w:color w:val="954F72"/>
      <w:u w:val="single"/>
    </w:rPr>
  </w:style>
  <w:style w:type="character" w:styleId="a5">
    <w:name w:val="footnote reference"/>
    <w:semiHidden/>
    <w:rPr>
      <w:vertAlign w:val="superscript"/>
    </w:rPr>
  </w:style>
  <w:style w:type="character" w:styleId="a6">
    <w:name w:val="annotation reference"/>
    <w:unhideWhenUsed/>
    <w:rPr>
      <w:sz w:val="16"/>
      <w:szCs w:val="16"/>
    </w:rPr>
  </w:style>
  <w:style w:type="character" w:styleId="a7">
    <w:name w:val="endnote reference"/>
    <w:semiHidden/>
    <w:unhideWhenUsed/>
    <w:rPr>
      <w:vertAlign w:val="superscript"/>
    </w:rPr>
  </w:style>
  <w:style w:type="character" w:styleId="a8">
    <w:name w:val="Emphasis"/>
    <w:qFormat/>
    <w:rPr>
      <w:i/>
      <w:iCs/>
    </w:rPr>
  </w:style>
  <w:style w:type="character" w:styleId="a9">
    <w:name w:val="Hyperlink"/>
    <w:rPr>
      <w:color w:val="0000FF"/>
      <w:u w:val="single"/>
    </w:r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1"/>
    <w:pPr>
      <w:spacing w:after="120" w:line="480" w:lineRule="auto"/>
    </w:pPr>
  </w:style>
  <w:style w:type="paragraph" w:styleId="ab">
    <w:name w:val="endnote text"/>
    <w:basedOn w:val="a"/>
    <w:link w:val="ac"/>
    <w:semiHidden/>
    <w:unhideWhenUsed/>
    <w:rPr>
      <w:sz w:val="20"/>
      <w:szCs w:val="20"/>
    </w:rPr>
  </w:style>
  <w:style w:type="paragraph" w:styleId="ad">
    <w:name w:val="annotation text"/>
    <w:basedOn w:val="a"/>
    <w:link w:val="ae"/>
    <w:semiHidden/>
    <w:unhideWhenUsed/>
    <w:rPr>
      <w:sz w:val="20"/>
      <w:szCs w:val="20"/>
    </w:rPr>
  </w:style>
  <w:style w:type="paragraph" w:styleId="af">
    <w:name w:val="annotation subject"/>
    <w:basedOn w:val="ad"/>
    <w:next w:val="ad"/>
    <w:link w:val="af0"/>
    <w:semiHidden/>
    <w:unhideWhenUsed/>
    <w:rPr>
      <w:b/>
      <w:bCs/>
    </w:rPr>
  </w:style>
  <w:style w:type="paragraph" w:styleId="af1">
    <w:name w:val="footnote text"/>
    <w:basedOn w:val="a"/>
    <w:link w:val="af2"/>
    <w:semiHidden/>
    <w:rPr>
      <w:sz w:val="20"/>
      <w:szCs w:val="20"/>
      <w:lang w:val="uk-UA" w:eastAsia="ru-RU"/>
    </w:rPr>
  </w:style>
  <w:style w:type="paragraph" w:styleId="af3">
    <w:name w:val="Body Text"/>
    <w:basedOn w:val="a"/>
    <w:link w:val="af4"/>
    <w:pPr>
      <w:spacing w:after="120"/>
    </w:pPr>
    <w:rPr>
      <w:lang w:val="uk-UA" w:eastAsia="ru-RU"/>
    </w:rPr>
  </w:style>
  <w:style w:type="paragraph" w:styleId="af5">
    <w:name w:val="Body Text Indent"/>
    <w:basedOn w:val="a"/>
    <w:link w:val="af6"/>
    <w:pPr>
      <w:spacing w:after="120"/>
      <w:ind w:left="283"/>
    </w:pPr>
  </w:style>
  <w:style w:type="paragraph" w:styleId="af7">
    <w:name w:val="Normal (Web)"/>
    <w:basedOn w:val="a"/>
    <w:pPr>
      <w:spacing w:before="100" w:beforeAutospacing="1" w:after="100" w:afterAutospacing="1"/>
    </w:pPr>
    <w:rPr>
      <w:lang w:eastAsia="ru-RU"/>
    </w:rPr>
  </w:style>
  <w:style w:type="paragraph" w:styleId="22">
    <w:name w:val="Body Text Indent 2"/>
    <w:basedOn w:val="a"/>
    <w:link w:val="23"/>
    <w:pPr>
      <w:spacing w:after="120" w:line="480" w:lineRule="auto"/>
      <w:ind w:left="283"/>
    </w:pPr>
  </w:style>
  <w:style w:type="table" w:styleId="24">
    <w:name w:val="Table Grid 2"/>
    <w:basedOn w:val="a1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 w:val="0"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pPr>
        <w:jc w:val="left"/>
      </w:pPr>
      <w:rPr>
        <w:b w:val="0"/>
        <w:bCs/>
      </w:rPr>
      <w:tblPr/>
      <w:tcPr>
        <w:vAlign w:val="center"/>
      </w:tcPr>
    </w:tblStylePr>
    <w:tblStylePr w:type="lastCol">
      <w:rPr>
        <w:b w:val="0"/>
        <w:bCs/>
      </w:rPr>
      <w:tblPr/>
      <w:tcPr>
        <w:tcBorders>
          <w:tl2br w:val="nil"/>
          <w:tr2bl w:val="nil"/>
        </w:tcBorders>
      </w:tcPr>
    </w:tblStylePr>
  </w:style>
  <w:style w:type="table" w:styleId="af8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тиль таблицы2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ewStyle">
    <w:name w:val="NewStyle"/>
    <w:basedOn w:val="a1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</w:tblStylePr>
    <w:tblStylePr w:type="firstCol">
      <w:pPr>
        <w:jc w:val="left"/>
      </w:pPr>
    </w:tblStylePr>
  </w:style>
  <w:style w:type="paragraph" w:customStyle="1" w:styleId="11">
    <w:name w:val="Знак1"/>
    <w:basedOn w:val="a"/>
    <w:pPr>
      <w:tabs>
        <w:tab w:val="left" w:pos="720"/>
      </w:tabs>
      <w:spacing w:after="160" w:line="240" w:lineRule="exact"/>
      <w:ind w:left="720" w:hanging="720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2">
    <w:name w:val="Основной шрифт абзаца1"/>
  </w:style>
  <w:style w:type="paragraph" w:customStyle="1" w:styleId="af9">
    <w:name w:val="Знак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7">
    <w:name w:val="Знак Знак7"/>
    <w:basedOn w:val="a"/>
    <w:rPr>
      <w:rFonts w:ascii="Verdana" w:hAnsi="Verdana" w:cs="Verdana"/>
      <w:sz w:val="20"/>
      <w:szCs w:val="20"/>
      <w:lang w:val="en-US" w:eastAsia="en-US"/>
    </w:rPr>
  </w:style>
  <w:style w:type="character" w:customStyle="1" w:styleId="af4">
    <w:name w:val="Основной текст Знак"/>
    <w:link w:val="af3"/>
    <w:rPr>
      <w:rFonts w:eastAsia="Times New Roman"/>
      <w:sz w:val="24"/>
      <w:szCs w:val="24"/>
      <w:lang w:val="uk-UA"/>
    </w:rPr>
  </w:style>
  <w:style w:type="character" w:customStyle="1" w:styleId="af6">
    <w:name w:val="Основной текст с отступом Знак"/>
    <w:link w:val="af5"/>
    <w:rPr>
      <w:sz w:val="24"/>
      <w:szCs w:val="24"/>
      <w:lang w:val="ru-RU" w:eastAsia="ja-JP"/>
    </w:rPr>
  </w:style>
  <w:style w:type="character" w:customStyle="1" w:styleId="21">
    <w:name w:val="Основной текст 2 Знак"/>
    <w:link w:val="20"/>
    <w:rPr>
      <w:sz w:val="24"/>
      <w:szCs w:val="24"/>
      <w:lang w:val="ru-RU" w:eastAsia="ja-JP"/>
    </w:rPr>
  </w:style>
  <w:style w:type="character" w:styleId="afa">
    <w:name w:val="Placeholder Text"/>
    <w:uiPriority w:val="99"/>
    <w:semiHidden/>
    <w:rPr>
      <w:color w:val="808080"/>
    </w:rPr>
  </w:style>
  <w:style w:type="table" w:customStyle="1" w:styleId="13">
    <w:name w:val="Сетка таблицы1"/>
    <w:basedOn w:val="a1"/>
    <w:rPr>
      <w:rFonts w:ascii="Calibri" w:eastAsia="Calibri" w:hAnsi="Calibri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</w:r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paragraph" w:customStyle="1" w:styleId="alex">
    <w:name w:val="Обычный.alex"/>
    <w:pPr>
      <w:widowControl w:val="0"/>
    </w:pPr>
    <w:rPr>
      <w:rFonts w:ascii="UkrainianJournal" w:hAnsi="UkrainianJournal"/>
      <w:lang w:val="ru-RU" w:eastAsia="ru-RU"/>
    </w:rPr>
  </w:style>
  <w:style w:type="character" w:customStyle="1" w:styleId="23">
    <w:name w:val="Основной текст с отступом 2 Знак"/>
    <w:link w:val="22"/>
    <w:rPr>
      <w:sz w:val="24"/>
      <w:szCs w:val="24"/>
      <w:lang w:val="ru-RU" w:eastAsia="ja-JP"/>
    </w:rPr>
  </w:style>
  <w:style w:type="character" w:customStyle="1" w:styleId="af2">
    <w:name w:val="Текст сноски Знак"/>
    <w:link w:val="af1"/>
    <w:semiHidden/>
    <w:rPr>
      <w:rFonts w:eastAsia="Times New Roman"/>
      <w:lang w:eastAsia="ru-RU"/>
    </w:rPr>
  </w:style>
  <w:style w:type="paragraph" w:customStyle="1" w:styleId="afc">
    <w:hidden/>
    <w:uiPriority w:val="99"/>
    <w:semiHidden/>
    <w:rPr>
      <w:lang w:val="ru-RU" w:eastAsia="ja-JP"/>
    </w:rPr>
  </w:style>
  <w:style w:type="character" w:customStyle="1" w:styleId="ac">
    <w:name w:val="Текст концевой сноски Знак"/>
    <w:link w:val="ab"/>
    <w:semiHidden/>
    <w:rPr>
      <w:lang w:val="ru-RU" w:eastAsia="ja-JP"/>
    </w:rPr>
  </w:style>
  <w:style w:type="character" w:customStyle="1" w:styleId="ae">
    <w:name w:val="Текст примечания Знак"/>
    <w:link w:val="ad"/>
    <w:semiHidden/>
    <w:rPr>
      <w:lang w:val="ru-RU" w:eastAsia="ja-JP"/>
    </w:rPr>
  </w:style>
  <w:style w:type="character" w:customStyle="1" w:styleId="af0">
    <w:name w:val="Тема примечания Знак"/>
    <w:link w:val="af"/>
    <w:semiHidden/>
    <w:rPr>
      <w:b/>
      <w:bCs/>
      <w:lang w:val="ru-RU" w:eastAsia="ja-JP"/>
    </w:rPr>
  </w:style>
  <w:style w:type="character" w:customStyle="1" w:styleId="10">
    <w:name w:val="Заголовок 1 Знак"/>
    <w:link w:val="1"/>
    <w:rPr>
      <w:rFonts w:eastAsia="Times New Roman"/>
      <w:b/>
      <w:bCs/>
      <w:sz w:val="22"/>
      <w:szCs w:val="22"/>
      <w:lang w:eastAsia="ru-RU"/>
    </w:rPr>
  </w:style>
  <w:style w:type="paragraph" w:styleId="afd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fa">
    <w:name w:val="header"/>
    <w:basedOn w:val="a"/>
    <w:link w:val="affb"/>
    <w:uiPriority w:val="99"/>
    <w:unhideWhenUsed/>
    <w:rsid w:val="00AF6D2B"/>
    <w:pPr>
      <w:tabs>
        <w:tab w:val="center" w:pos="4819"/>
        <w:tab w:val="right" w:pos="9639"/>
      </w:tabs>
    </w:pPr>
  </w:style>
  <w:style w:type="character" w:customStyle="1" w:styleId="affb">
    <w:name w:val="Верхний колонтитул Знак"/>
    <w:basedOn w:val="a0"/>
    <w:link w:val="affa"/>
    <w:uiPriority w:val="99"/>
    <w:rsid w:val="00AF6D2B"/>
    <w:rPr>
      <w:lang w:val="ru-RU" w:eastAsia="ja-JP"/>
    </w:rPr>
  </w:style>
  <w:style w:type="paragraph" w:styleId="affc">
    <w:name w:val="footer"/>
    <w:basedOn w:val="a"/>
    <w:link w:val="affd"/>
    <w:uiPriority w:val="99"/>
    <w:unhideWhenUsed/>
    <w:rsid w:val="00AF6D2B"/>
    <w:pPr>
      <w:tabs>
        <w:tab w:val="center" w:pos="4819"/>
        <w:tab w:val="right" w:pos="9639"/>
      </w:tabs>
    </w:pPr>
  </w:style>
  <w:style w:type="character" w:customStyle="1" w:styleId="affd">
    <w:name w:val="Нижний колонтитул Знак"/>
    <w:basedOn w:val="a0"/>
    <w:link w:val="affc"/>
    <w:uiPriority w:val="99"/>
    <w:rsid w:val="00AF6D2B"/>
    <w:rPr>
      <w:lang w:val="ru-RU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bilshe.mastercard.ua/privacy_policy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ilshe.mastercard.ua/terms_and_conditions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krgasbank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ukrgasbank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krgasbank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AYRCtIbJNoDO3tPRDQr91Lc+Kg==">AMUW2mUhaixyCe4R6PUjXnmDcbdB3hXVMMsscrC/M3sMjnlNEMbqdJtaUw6+A6WrBmkMx4B35GKuSnA3FyjnCo96W/VCjph4ETcXFgk3atr3YM1I3qdkXq4pFtqmBEXsjbbTyglqdYzc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7542</Words>
  <Characters>4300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Торшина Ірина Олександрівна</dc:creator>
  <cp:lastModifiedBy>Дронь Катерина Сергіївна</cp:lastModifiedBy>
  <cp:revision>3</cp:revision>
  <dcterms:created xsi:type="dcterms:W3CDTF">2025-11-12T13:06:00Z</dcterms:created>
  <dcterms:modified xsi:type="dcterms:W3CDTF">2025-11-12T13:36:00Z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1049-11.2.0.11380</vt:lpwstr>
  </property>
  <property fmtid="{D5CDD505-2E9C-101B-9397-08002B2CF9AE}" pid="3" name="ICV">
    <vt:lpwstr>64A62D408E9248D7B30313131A9F7A39</vt:lpwstr>
  </property>
</Properties>
</file>