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A5" w:rsidRPr="00090AA5" w:rsidRDefault="00090AA5" w:rsidP="00090AA5">
      <w:pPr>
        <w:pStyle w:val="2"/>
        <w:spacing w:after="0" w:line="240" w:lineRule="auto"/>
        <w:ind w:left="0"/>
        <w:rPr>
          <w:b/>
          <w:sz w:val="40"/>
          <w:szCs w:val="28"/>
          <w:lang w:val="en-US"/>
        </w:rPr>
      </w:pPr>
    </w:p>
    <w:p w:rsidR="00090AA5" w:rsidRPr="00EB4B1A" w:rsidRDefault="00090AA5" w:rsidP="00B946E7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  <w:r w:rsidRPr="00EB4B1A">
        <w:rPr>
          <w:b/>
          <w:noProof/>
          <w:sz w:val="40"/>
          <w:szCs w:val="28"/>
          <w:lang w:val="uk-UA" w:eastAsia="uk-UA"/>
        </w:rPr>
        <w:drawing>
          <wp:inline distT="0" distB="0" distL="0" distR="0">
            <wp:extent cx="2895600" cy="603250"/>
            <wp:effectExtent l="0" t="0" r="0" b="635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9A" w:rsidRPr="00EB4B1A" w:rsidRDefault="001F189A" w:rsidP="00B946E7">
      <w:pPr>
        <w:pStyle w:val="2"/>
        <w:spacing w:after="0" w:line="240" w:lineRule="auto"/>
        <w:ind w:left="0"/>
        <w:jc w:val="center"/>
        <w:rPr>
          <w:b/>
          <w:sz w:val="40"/>
          <w:szCs w:val="28"/>
          <w:lang w:val="uk-UA"/>
        </w:rPr>
      </w:pPr>
    </w:p>
    <w:p w:rsidR="00090AA5" w:rsidRPr="00EB4B1A" w:rsidRDefault="00227900" w:rsidP="00090AA5">
      <w:pPr>
        <w:jc w:val="center"/>
        <w:rPr>
          <w:b/>
          <w:bCs/>
          <w:iCs/>
          <w:color w:val="000000"/>
          <w:sz w:val="24"/>
          <w:szCs w:val="24"/>
          <w:lang w:val="uk-UA"/>
        </w:rPr>
      </w:pPr>
      <w:r w:rsidRPr="00EB4B1A">
        <w:rPr>
          <w:b/>
          <w:sz w:val="36"/>
          <w:szCs w:val="36"/>
          <w:lang w:val="uk-UA"/>
        </w:rPr>
        <w:t xml:space="preserve">Односторонній правочин </w:t>
      </w:r>
      <w:r w:rsidR="00EA5D08" w:rsidRPr="00EB4B1A">
        <w:rPr>
          <w:b/>
          <w:sz w:val="36"/>
          <w:szCs w:val="36"/>
          <w:lang w:val="uk-UA"/>
        </w:rPr>
        <w:t>про зміну тарифів за якими обслуговуються договори комплексного банківського обслуговування</w:t>
      </w:r>
      <w:r w:rsidR="00732F61" w:rsidRPr="00EB4B1A">
        <w:rPr>
          <w:b/>
          <w:sz w:val="36"/>
          <w:szCs w:val="36"/>
          <w:lang w:val="uk-UA"/>
        </w:rPr>
        <w:t xml:space="preserve"> </w:t>
      </w:r>
    </w:p>
    <w:p w:rsidR="001F189A" w:rsidRPr="00EB4B1A" w:rsidRDefault="001F189A" w:rsidP="00090AA5">
      <w:pPr>
        <w:jc w:val="center"/>
        <w:rPr>
          <w:b/>
          <w:bCs/>
          <w:iCs/>
          <w:color w:val="000000"/>
          <w:sz w:val="24"/>
          <w:szCs w:val="24"/>
          <w:lang w:val="uk-UA"/>
        </w:rPr>
      </w:pPr>
    </w:p>
    <w:p w:rsidR="00732F61" w:rsidRPr="00EB4B1A" w:rsidRDefault="00732F61" w:rsidP="00090AA5">
      <w:pPr>
        <w:jc w:val="center"/>
        <w:rPr>
          <w:b/>
          <w:bCs/>
          <w:iCs/>
          <w:color w:val="000000"/>
          <w:sz w:val="28"/>
          <w:szCs w:val="24"/>
          <w:lang w:val="uk-UA"/>
        </w:rPr>
      </w:pPr>
    </w:p>
    <w:p w:rsidR="00090AA5" w:rsidRPr="00EB4B1A" w:rsidRDefault="00090AA5" w:rsidP="00090AA5">
      <w:pPr>
        <w:jc w:val="center"/>
        <w:rPr>
          <w:b/>
          <w:bCs/>
          <w:iCs/>
          <w:color w:val="000000"/>
          <w:sz w:val="28"/>
          <w:szCs w:val="24"/>
          <w:lang w:val="uk-UA"/>
        </w:rPr>
      </w:pPr>
      <w:r w:rsidRPr="00EB4B1A">
        <w:rPr>
          <w:b/>
          <w:bCs/>
          <w:iCs/>
          <w:color w:val="000000"/>
          <w:sz w:val="28"/>
          <w:szCs w:val="24"/>
          <w:lang w:val="uk-UA"/>
        </w:rPr>
        <w:t>ШАНОВНІ КЛІЄНТИ!</w:t>
      </w:r>
    </w:p>
    <w:p w:rsidR="00732F61" w:rsidRPr="00EB4B1A" w:rsidRDefault="00732F61" w:rsidP="00090AA5">
      <w:pPr>
        <w:jc w:val="center"/>
        <w:rPr>
          <w:b/>
          <w:bCs/>
          <w:iCs/>
          <w:color w:val="000000"/>
          <w:sz w:val="28"/>
          <w:szCs w:val="24"/>
          <w:lang w:val="uk-UA"/>
        </w:rPr>
      </w:pPr>
    </w:p>
    <w:p w:rsidR="00090AA5" w:rsidRPr="00EB4B1A" w:rsidRDefault="00090AA5" w:rsidP="00090AA5">
      <w:pPr>
        <w:jc w:val="center"/>
        <w:rPr>
          <w:b/>
          <w:bCs/>
          <w:iCs/>
          <w:color w:val="000000"/>
          <w:sz w:val="24"/>
          <w:szCs w:val="24"/>
          <w:lang w:val="uk-UA"/>
        </w:rPr>
      </w:pPr>
    </w:p>
    <w:p w:rsidR="00866F9C" w:rsidRPr="00EB4B1A" w:rsidRDefault="004C7AB7" w:rsidP="006872BC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 w:rsidRPr="00EB4B1A">
        <w:rPr>
          <w:sz w:val="28"/>
          <w:szCs w:val="28"/>
          <w:lang w:val="uk-UA"/>
        </w:rPr>
        <w:t xml:space="preserve">Повідомляємо, що </w:t>
      </w:r>
      <w:r w:rsidRPr="00EB4B1A">
        <w:rPr>
          <w:b/>
          <w:sz w:val="28"/>
          <w:szCs w:val="28"/>
          <w:u w:val="single"/>
          <w:lang w:val="uk-UA"/>
        </w:rPr>
        <w:t>з</w:t>
      </w:r>
      <w:r w:rsidR="006D7398" w:rsidRPr="00EB4B1A">
        <w:rPr>
          <w:b/>
          <w:sz w:val="28"/>
          <w:szCs w:val="28"/>
          <w:u w:val="single"/>
          <w:lang w:val="uk-UA"/>
        </w:rPr>
        <w:t xml:space="preserve"> 1</w:t>
      </w:r>
      <w:r w:rsidR="00945775" w:rsidRPr="00EB4B1A">
        <w:rPr>
          <w:b/>
          <w:sz w:val="28"/>
          <w:szCs w:val="28"/>
          <w:u w:val="single"/>
          <w:lang w:val="uk-UA"/>
        </w:rPr>
        <w:t>7</w:t>
      </w:r>
      <w:r w:rsidRPr="00EB4B1A">
        <w:rPr>
          <w:b/>
          <w:sz w:val="28"/>
          <w:szCs w:val="28"/>
          <w:u w:val="single"/>
          <w:lang w:val="uk-UA"/>
        </w:rPr>
        <w:t>.</w:t>
      </w:r>
      <w:r w:rsidR="00EA5D08" w:rsidRPr="00EB4B1A">
        <w:rPr>
          <w:b/>
          <w:sz w:val="28"/>
          <w:szCs w:val="28"/>
          <w:u w:val="single"/>
          <w:lang w:val="uk-UA"/>
        </w:rPr>
        <w:t>0</w:t>
      </w:r>
      <w:r w:rsidR="00CC6EAC" w:rsidRPr="00EB4B1A">
        <w:rPr>
          <w:b/>
          <w:sz w:val="28"/>
          <w:szCs w:val="28"/>
          <w:u w:val="single"/>
          <w:lang w:val="uk-UA"/>
        </w:rPr>
        <w:t>3</w:t>
      </w:r>
      <w:r w:rsidRPr="00EB4B1A">
        <w:rPr>
          <w:b/>
          <w:sz w:val="28"/>
          <w:szCs w:val="28"/>
          <w:u w:val="single"/>
          <w:lang w:val="uk-UA"/>
        </w:rPr>
        <w:t>.202</w:t>
      </w:r>
      <w:r w:rsidR="00EA5D08" w:rsidRPr="00EB4B1A">
        <w:rPr>
          <w:b/>
          <w:sz w:val="28"/>
          <w:szCs w:val="28"/>
          <w:u w:val="single"/>
          <w:lang w:val="uk-UA"/>
        </w:rPr>
        <w:t>2</w:t>
      </w:r>
      <w:r w:rsidRPr="00EB4B1A">
        <w:rPr>
          <w:sz w:val="28"/>
          <w:szCs w:val="28"/>
          <w:lang w:val="uk-UA"/>
        </w:rPr>
        <w:t xml:space="preserve"> АБ «УКРГАЗБАНК» </w:t>
      </w:r>
      <w:r w:rsidR="00EA5D08" w:rsidRPr="00EB4B1A">
        <w:rPr>
          <w:sz w:val="28"/>
          <w:szCs w:val="28"/>
          <w:lang w:val="uk-UA"/>
        </w:rPr>
        <w:t xml:space="preserve"> вносить зміни до тарифних планів на розрахунково-касове та банківське дистанційне обслуговування клієнтів малого та середнього бізнесу «Розрахунковий», «Соціальний», «Єдиний Розрахунковий», «Єдиний Соціальний», «Бізнес Картка»</w:t>
      </w:r>
      <w:r w:rsidR="00A12B1F" w:rsidRPr="00EB4B1A">
        <w:rPr>
          <w:sz w:val="28"/>
          <w:szCs w:val="28"/>
          <w:lang w:val="uk-UA"/>
        </w:rPr>
        <w:t xml:space="preserve">, </w:t>
      </w:r>
      <w:r w:rsidR="00866F9C" w:rsidRPr="00EB4B1A">
        <w:rPr>
          <w:sz w:val="28"/>
          <w:szCs w:val="28"/>
          <w:lang w:val="uk-UA"/>
        </w:rPr>
        <w:t>а саме:</w:t>
      </w:r>
    </w:p>
    <w:p w:rsidR="00866F9C" w:rsidRPr="00EB4B1A" w:rsidRDefault="00866F9C" w:rsidP="008B4322">
      <w:pPr>
        <w:pStyle w:val="a6"/>
        <w:numPr>
          <w:ilvl w:val="0"/>
          <w:numId w:val="5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b/>
          <w:sz w:val="28"/>
          <w:szCs w:val="28"/>
        </w:rPr>
        <w:t>Для тарифного плану «Розрахунковий»:</w:t>
      </w:r>
    </w:p>
    <w:p w:rsidR="00866F9C" w:rsidRPr="00EB4B1A" w:rsidRDefault="00866F9C" w:rsidP="008B4322">
      <w:pPr>
        <w:pStyle w:val="a6"/>
        <w:numPr>
          <w:ilvl w:val="1"/>
          <w:numId w:val="5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sz w:val="28"/>
          <w:szCs w:val="28"/>
        </w:rPr>
        <w:t>Викласти п. 2.1. в наступній редакції:</w:t>
      </w:r>
    </w:p>
    <w:tbl>
      <w:tblPr>
        <w:tblW w:w="10470" w:type="dxa"/>
        <w:tblInd w:w="-5" w:type="dxa"/>
        <w:tblLook w:val="04A0" w:firstRow="1" w:lastRow="0" w:firstColumn="1" w:lastColumn="0" w:noHBand="0" w:noVBand="1"/>
      </w:tblPr>
      <w:tblGrid>
        <w:gridCol w:w="2710"/>
        <w:gridCol w:w="1840"/>
        <w:gridCol w:w="1192"/>
        <w:gridCol w:w="4728"/>
      </w:tblGrid>
      <w:tr w:rsidR="008B4322" w:rsidRPr="00C905A3" w:rsidTr="008B4322">
        <w:trPr>
          <w:trHeight w:val="2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9C" w:rsidRPr="00EB4B1A" w:rsidRDefault="00866F9C" w:rsidP="00866F9C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EB4B1A">
              <w:rPr>
                <w:b/>
                <w:bCs/>
                <w:sz w:val="24"/>
                <w:szCs w:val="24"/>
                <w:lang w:val="uk-UA" w:eastAsia="uk-UA"/>
              </w:rPr>
              <w:t>2.1. Видача готівки в національній валюті (без ПДВ)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9C" w:rsidRPr="00EB4B1A" w:rsidRDefault="00866F9C" w:rsidP="00866F9C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B4B1A">
              <w:rPr>
                <w:sz w:val="24"/>
                <w:szCs w:val="24"/>
                <w:lang w:val="uk-UA" w:eastAsia="uk-UA"/>
              </w:rPr>
              <w:t>1,00 % від суми, що видається, min 20,00 грн.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9C" w:rsidRPr="00EB4B1A" w:rsidRDefault="0035296B" w:rsidP="00866F9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Договірне списання*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09A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1.Банк має право відмовити клієнту в видачі готівки на суму від 100 тис. грн. в разі неподання клієнтом попередньої заявки                                                      </w:t>
            </w:r>
          </w:p>
          <w:p w:rsidR="00F3509A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2. за видачу готівкових коштів з рахунку клієнта в гривнях в обсязі, що не перевищує 100 тис.грн. в день, а також з метою виплати заробітної плати та соціальних виплат  в розмірі, що перевищує  100,0тис.грн. (національна валюта) - комісія не стягується;</w:t>
            </w:r>
          </w:p>
          <w:p w:rsidR="00CF52A2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п.2.1.тарифного плану                             </w:t>
            </w:r>
          </w:p>
          <w:p w:rsidR="00866F9C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 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</w:tbl>
    <w:p w:rsidR="00866F9C" w:rsidRPr="00EB4B1A" w:rsidRDefault="008B4322" w:rsidP="008B4322">
      <w:pPr>
        <w:pStyle w:val="a6"/>
        <w:numPr>
          <w:ilvl w:val="1"/>
          <w:numId w:val="5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Викласти п. 2.2. в наступній редакції:</w:t>
      </w:r>
    </w:p>
    <w:tbl>
      <w:tblPr>
        <w:tblW w:w="10502" w:type="dxa"/>
        <w:tblInd w:w="-5" w:type="dxa"/>
        <w:tblLook w:val="04A0" w:firstRow="1" w:lastRow="0" w:firstColumn="1" w:lastColumn="0" w:noHBand="0" w:noVBand="1"/>
      </w:tblPr>
      <w:tblGrid>
        <w:gridCol w:w="2349"/>
        <w:gridCol w:w="1946"/>
        <w:gridCol w:w="1375"/>
        <w:gridCol w:w="4832"/>
      </w:tblGrid>
      <w:tr w:rsidR="008B4322" w:rsidRPr="00C905A3" w:rsidTr="00F3509A">
        <w:trPr>
          <w:trHeight w:val="27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22" w:rsidRPr="00EB4B1A" w:rsidRDefault="008B4322" w:rsidP="008B432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EB4B1A">
              <w:rPr>
                <w:b/>
                <w:bCs/>
                <w:sz w:val="24"/>
                <w:szCs w:val="24"/>
                <w:lang w:val="uk-UA" w:eastAsia="uk-UA"/>
              </w:rPr>
              <w:t>2.2. Видача готівки в іноземній валюті (без ПДВ)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22" w:rsidRPr="00EB4B1A" w:rsidRDefault="008B4322" w:rsidP="008B432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B4B1A">
              <w:rPr>
                <w:sz w:val="24"/>
                <w:szCs w:val="24"/>
                <w:lang w:val="uk-UA" w:eastAsia="uk-UA"/>
              </w:rPr>
              <w:t>1 % від суми, що видається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22" w:rsidRPr="00EB4B1A" w:rsidRDefault="008B4322" w:rsidP="008B432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Договірне списання*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09A" w:rsidRPr="00EB4B1A" w:rsidRDefault="00F3509A" w:rsidP="00F3509A">
            <w:pPr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1. Комісія сплачується в грн. по курсу НБУ на день проведення операції</w:t>
            </w:r>
          </w:p>
          <w:p w:rsidR="00F3509A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2. за видачу готівкових коштів з рахунку клієнта в іноземній валюті в обсязі, що не перевищує в еквіваленті 30 тис.грн. в день - комісія не стягується;</w:t>
            </w:r>
          </w:p>
          <w:p w:rsidR="008B4322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 - за видачу готівкових коштів з рахунку клієнта в іноземній валюті в обсязі, що перевищує  в еквіваленті 30 тис.грн. в день -  комісія стягується відповідно до п.2.2 тарифного плану.</w:t>
            </w:r>
          </w:p>
        </w:tc>
      </w:tr>
    </w:tbl>
    <w:p w:rsidR="008B4322" w:rsidRPr="00EB4B1A" w:rsidRDefault="008B4322" w:rsidP="00AA1BD7">
      <w:pPr>
        <w:pStyle w:val="a6"/>
        <w:numPr>
          <w:ilvl w:val="1"/>
          <w:numId w:val="5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На період з 01.03.2022 по 31.03.2022(включно) для клієнтів, які здійснюють свою діяльність на т</w:t>
      </w:r>
      <w:r w:rsidR="00A232DC" w:rsidRPr="00EB4B1A">
        <w:rPr>
          <w:sz w:val="28"/>
          <w:szCs w:val="28"/>
        </w:rPr>
        <w:t xml:space="preserve">ериторії районів, що </w:t>
      </w:r>
      <w:r w:rsidRPr="00EB4B1A">
        <w:rPr>
          <w:sz w:val="28"/>
          <w:szCs w:val="28"/>
        </w:rPr>
        <w:t>підпадають під загрозу окупації</w:t>
      </w:r>
      <w:r w:rsidR="007C2434" w:rsidRPr="00EB4B1A">
        <w:rPr>
          <w:sz w:val="28"/>
          <w:szCs w:val="28"/>
        </w:rPr>
        <w:t xml:space="preserve"> </w:t>
      </w:r>
      <w:r w:rsidR="007C2434" w:rsidRPr="00EB4B1A">
        <w:rPr>
          <w:color w:val="333333"/>
          <w:sz w:val="28"/>
          <w:shd w:val="clear" w:color="auto" w:fill="FFFFFF"/>
        </w:rPr>
        <w:t>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="00AA1BD7"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AA1BD7" w:rsidRPr="00EB4B1A" w:rsidTr="00AA1BD7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lastRenderedPageBreak/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1BD7" w:rsidRPr="00EB4B1A" w:rsidTr="00AA1BD7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AA1BD7" w:rsidRPr="00EB4B1A" w:rsidTr="00AA1BD7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AA1BD7" w:rsidRPr="00EB4B1A" w:rsidRDefault="00AA1BD7" w:rsidP="00AA1BD7">
      <w:pPr>
        <w:pStyle w:val="a6"/>
        <w:numPr>
          <w:ilvl w:val="1"/>
          <w:numId w:val="5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 xml:space="preserve">Починаючи з 01.04.2022 для клієнтів, які здійснюють свою діяльність на території районів, </w:t>
      </w:r>
      <w:r w:rsidR="00A232DC" w:rsidRPr="00EB4B1A">
        <w:rPr>
          <w:sz w:val="28"/>
          <w:szCs w:val="28"/>
        </w:rPr>
        <w:t>що</w:t>
      </w:r>
      <w:r w:rsidRPr="00EB4B1A">
        <w:rPr>
          <w:sz w:val="28"/>
          <w:szCs w:val="28"/>
        </w:rPr>
        <w:t xml:space="preserve">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AA1BD7" w:rsidRPr="00EB4B1A" w:rsidTr="00AA1BD7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AA1BD7" w:rsidRPr="00EB4B1A" w:rsidTr="00AA1BD7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C905A3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100,00 грн.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 xml:space="preserve">/ </w:t>
            </w:r>
            <w:r w:rsidR="00AA1BD7" w:rsidRPr="00EB4B1A">
              <w:rPr>
                <w:sz w:val="24"/>
                <w:szCs w:val="24"/>
                <w:lang w:val="uk-UA"/>
              </w:rPr>
              <w:t>150,00 грн.</w:t>
            </w:r>
          </w:p>
        </w:tc>
      </w:tr>
      <w:tr w:rsidR="00AA1BD7" w:rsidRPr="00EB4B1A" w:rsidTr="00AA1BD7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BD7" w:rsidRPr="00EB4B1A" w:rsidRDefault="00AA1BD7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AA1BD7" w:rsidRPr="00EB4B1A" w:rsidRDefault="00BD25E7" w:rsidP="00BD25E7">
      <w:pPr>
        <w:pStyle w:val="a6"/>
        <w:numPr>
          <w:ilvl w:val="1"/>
          <w:numId w:val="5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На період з 01.03.2022 по 16.03.2022</w:t>
      </w:r>
      <w:r w:rsidR="000C468F" w:rsidRPr="00EB4B1A">
        <w:rPr>
          <w:sz w:val="28"/>
          <w:szCs w:val="28"/>
          <w:lang w:val="ru-RU"/>
        </w:rPr>
        <w:t xml:space="preserve"> </w:t>
      </w:r>
      <w:r w:rsidRPr="00EB4B1A">
        <w:rPr>
          <w:sz w:val="28"/>
          <w:szCs w:val="28"/>
        </w:rPr>
        <w:t>(включ</w:t>
      </w:r>
      <w:r w:rsidR="00292F43" w:rsidRPr="00EB4B1A">
        <w:rPr>
          <w:sz w:val="28"/>
          <w:szCs w:val="28"/>
        </w:rPr>
        <w:t>но) для клієнтів, які здійснювали</w:t>
      </w:r>
      <w:r w:rsidRPr="00EB4B1A">
        <w:rPr>
          <w:sz w:val="28"/>
          <w:szCs w:val="28"/>
        </w:rPr>
        <w:t xml:space="preserve"> свою діяльність на території районів, </w:t>
      </w:r>
      <w:r w:rsidR="00A232DC" w:rsidRPr="00EB4B1A">
        <w:rPr>
          <w:sz w:val="28"/>
          <w:szCs w:val="28"/>
        </w:rPr>
        <w:t xml:space="preserve">що </w:t>
      </w:r>
      <w:r w:rsidR="000C468F" w:rsidRPr="00EB4B1A">
        <w:rPr>
          <w:sz w:val="28"/>
          <w:szCs w:val="28"/>
          <w:lang w:val="ru-RU"/>
        </w:rPr>
        <w:t xml:space="preserve">не </w:t>
      </w:r>
      <w:r w:rsidRPr="00EB4B1A">
        <w:rPr>
          <w:sz w:val="28"/>
          <w:szCs w:val="28"/>
        </w:rPr>
        <w:t>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0C468F" w:rsidRPr="00EB4B1A" w:rsidTr="0075312D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0C468F" w:rsidRPr="00EB4B1A" w:rsidTr="0075312D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0C468F" w:rsidRPr="00EB4B1A" w:rsidTr="0075312D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0C468F" w:rsidRPr="00EB4B1A" w:rsidRDefault="000C468F" w:rsidP="000C468F">
      <w:pPr>
        <w:pStyle w:val="a6"/>
        <w:numPr>
          <w:ilvl w:val="1"/>
          <w:numId w:val="5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Починаючи з 17.</w:t>
      </w:r>
      <w:r w:rsidRPr="00EB4B1A">
        <w:rPr>
          <w:sz w:val="28"/>
          <w:szCs w:val="28"/>
          <w:lang w:val="ru-RU"/>
        </w:rPr>
        <w:t>03</w:t>
      </w:r>
      <w:r w:rsidRPr="00EB4B1A">
        <w:rPr>
          <w:sz w:val="28"/>
          <w:szCs w:val="28"/>
        </w:rPr>
        <w:t xml:space="preserve">.2022 для клієнтів, які здійснюють свою діяльність на території районів, </w:t>
      </w:r>
      <w:r w:rsidR="00891197" w:rsidRPr="00EB4B1A">
        <w:rPr>
          <w:sz w:val="28"/>
          <w:szCs w:val="28"/>
        </w:rPr>
        <w:t>що</w:t>
      </w:r>
      <w:r w:rsidRPr="00EB4B1A">
        <w:rPr>
          <w:sz w:val="28"/>
          <w:szCs w:val="28"/>
          <w:lang w:val="ru-RU"/>
        </w:rPr>
        <w:t xml:space="preserve"> не</w:t>
      </w:r>
      <w:r w:rsidRPr="00EB4B1A">
        <w:rPr>
          <w:sz w:val="28"/>
          <w:szCs w:val="28"/>
        </w:rPr>
        <w:t xml:space="preserve">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0C468F" w:rsidRPr="00EB4B1A" w:rsidTr="0075312D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0C468F" w:rsidRPr="00EB4B1A" w:rsidTr="0075312D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150,00 грн.</w:t>
            </w:r>
          </w:p>
        </w:tc>
      </w:tr>
      <w:tr w:rsidR="000C468F" w:rsidRPr="00EB4B1A" w:rsidTr="0075312D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0C468F" w:rsidRPr="00EB4B1A" w:rsidRDefault="000C468F" w:rsidP="000C468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C468F" w:rsidRPr="00EB4B1A" w:rsidRDefault="000C468F" w:rsidP="000C468F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AA1BD7" w:rsidRPr="00EB4B1A" w:rsidRDefault="00AA1BD7" w:rsidP="000C468F">
      <w:pPr>
        <w:pStyle w:val="a6"/>
        <w:numPr>
          <w:ilvl w:val="0"/>
          <w:numId w:val="5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B4B1A">
        <w:rPr>
          <w:b/>
          <w:sz w:val="28"/>
          <w:szCs w:val="28"/>
        </w:rPr>
        <w:t>Для тарифного плану «Соцільальний»:</w:t>
      </w:r>
    </w:p>
    <w:p w:rsidR="000C468F" w:rsidRPr="00EB4B1A" w:rsidRDefault="000C468F" w:rsidP="000C468F">
      <w:pPr>
        <w:pStyle w:val="a6"/>
        <w:numPr>
          <w:ilvl w:val="0"/>
          <w:numId w:val="16"/>
        </w:numPr>
        <w:autoSpaceDE w:val="0"/>
        <w:autoSpaceDN w:val="0"/>
        <w:adjustRightInd w:val="0"/>
        <w:ind w:right="-1"/>
        <w:jc w:val="both"/>
        <w:rPr>
          <w:vanish/>
          <w:sz w:val="28"/>
          <w:szCs w:val="28"/>
        </w:rPr>
      </w:pPr>
    </w:p>
    <w:p w:rsidR="000C468F" w:rsidRPr="00EB4B1A" w:rsidRDefault="000C468F" w:rsidP="000C468F">
      <w:pPr>
        <w:pStyle w:val="a6"/>
        <w:numPr>
          <w:ilvl w:val="0"/>
          <w:numId w:val="16"/>
        </w:numPr>
        <w:autoSpaceDE w:val="0"/>
        <w:autoSpaceDN w:val="0"/>
        <w:adjustRightInd w:val="0"/>
        <w:ind w:right="-1"/>
        <w:jc w:val="both"/>
        <w:rPr>
          <w:vanish/>
          <w:sz w:val="28"/>
          <w:szCs w:val="28"/>
        </w:rPr>
      </w:pPr>
    </w:p>
    <w:p w:rsidR="00AA1BD7" w:rsidRPr="00EB4B1A" w:rsidRDefault="00AA1BD7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sz w:val="28"/>
          <w:szCs w:val="28"/>
        </w:rPr>
        <w:t>Викласти п. 2.1. в наступній редакції: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711"/>
        <w:gridCol w:w="1840"/>
        <w:gridCol w:w="836"/>
        <w:gridCol w:w="5103"/>
      </w:tblGrid>
      <w:tr w:rsidR="00AA1BD7" w:rsidRPr="00C905A3" w:rsidTr="0035296B">
        <w:trPr>
          <w:trHeight w:val="2663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D7" w:rsidRPr="00EB4B1A" w:rsidRDefault="00AA1BD7" w:rsidP="00B7150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EB4B1A">
              <w:rPr>
                <w:b/>
                <w:bCs/>
                <w:sz w:val="24"/>
                <w:szCs w:val="24"/>
                <w:lang w:val="uk-UA" w:eastAsia="uk-UA"/>
              </w:rPr>
              <w:lastRenderedPageBreak/>
              <w:t>2.1. Видача готівки в національній валюті (без ПДВ)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D7" w:rsidRPr="00EB4B1A" w:rsidRDefault="00AA1BD7" w:rsidP="00B7150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B4B1A">
              <w:rPr>
                <w:sz w:val="24"/>
                <w:szCs w:val="24"/>
                <w:lang w:val="uk-UA" w:eastAsia="uk-UA"/>
              </w:rPr>
              <w:t>1,00 % від суми, що видається, min 20,00 грн.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BD7" w:rsidRPr="00EB4B1A" w:rsidRDefault="00F3509A" w:rsidP="00B71502">
            <w:pPr>
              <w:jc w:val="center"/>
              <w:rPr>
                <w:sz w:val="22"/>
                <w:szCs w:val="22"/>
                <w:lang w:val="en-US" w:eastAsia="uk-UA"/>
              </w:rPr>
            </w:pPr>
            <w:r w:rsidRPr="00EB4B1A">
              <w:rPr>
                <w:sz w:val="22"/>
                <w:szCs w:val="22"/>
                <w:lang w:eastAsia="uk-UA"/>
              </w:rPr>
              <w:t xml:space="preserve"> </w:t>
            </w:r>
            <w:r w:rsidRPr="00EB4B1A">
              <w:rPr>
                <w:sz w:val="22"/>
                <w:szCs w:val="22"/>
                <w:lang w:val="en-US" w:eastAsia="uk-UA"/>
              </w:rPr>
              <w:t xml:space="preserve">-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09A" w:rsidRPr="00EB4B1A" w:rsidRDefault="00F3509A" w:rsidP="009A5830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1.Банк має право відмовити клієнту в видачі готівки на суму від 100 тис. грн. в разі неподання клієнтом попередньої заявки                                                      </w:t>
            </w:r>
          </w:p>
          <w:p w:rsidR="00F3509A" w:rsidRPr="00EB4B1A" w:rsidRDefault="00F3509A" w:rsidP="009A5830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2. за видачу готівкових коштів з рахунку клієнта в гривнях в обсязі, що не перевищує 100 тис.грн. в день а також з метою виплати заробітної плати та соціальних виплат  в розмірі, що перевищує  100,0тис.грн. (національна валюта)- - комісія не стягується;</w:t>
            </w:r>
          </w:p>
          <w:p w:rsidR="009A5830" w:rsidRPr="00EB4B1A" w:rsidRDefault="00F3509A" w:rsidP="009A5830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п.2.1.тарифного плану                    </w:t>
            </w:r>
          </w:p>
          <w:p w:rsidR="00AA1BD7" w:rsidRPr="00EB4B1A" w:rsidRDefault="00F3509A" w:rsidP="009A5830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 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</w:tbl>
    <w:p w:rsidR="0035296B" w:rsidRPr="00EB4B1A" w:rsidRDefault="0035296B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Викласти п. 2.2. в наступній редакції:</w:t>
      </w:r>
    </w:p>
    <w:tbl>
      <w:tblPr>
        <w:tblW w:w="10502" w:type="dxa"/>
        <w:tblInd w:w="-5" w:type="dxa"/>
        <w:tblLook w:val="04A0" w:firstRow="1" w:lastRow="0" w:firstColumn="1" w:lastColumn="0" w:noHBand="0" w:noVBand="1"/>
      </w:tblPr>
      <w:tblGrid>
        <w:gridCol w:w="2349"/>
        <w:gridCol w:w="1946"/>
        <w:gridCol w:w="1375"/>
        <w:gridCol w:w="4832"/>
      </w:tblGrid>
      <w:tr w:rsidR="0035296B" w:rsidRPr="00C905A3" w:rsidTr="00F3509A">
        <w:trPr>
          <w:trHeight w:val="211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6B" w:rsidRPr="00EB4B1A" w:rsidRDefault="0035296B" w:rsidP="00B7150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EB4B1A">
              <w:rPr>
                <w:b/>
                <w:bCs/>
                <w:sz w:val="24"/>
                <w:szCs w:val="24"/>
                <w:lang w:val="uk-UA" w:eastAsia="uk-UA"/>
              </w:rPr>
              <w:t>2.2. Видача готівки в іноземній валюті (без ПДВ)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6B" w:rsidRPr="00EB4B1A" w:rsidRDefault="0035296B" w:rsidP="00B7150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B4B1A">
              <w:rPr>
                <w:sz w:val="24"/>
                <w:szCs w:val="24"/>
                <w:lang w:val="uk-UA" w:eastAsia="uk-UA"/>
              </w:rPr>
              <w:t>1 % від суми, що видається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6B" w:rsidRPr="00EB4B1A" w:rsidRDefault="0035296B" w:rsidP="00B7150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Договірне списання*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09A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1. Комісія сплачується в грн. по курсу НБУ на день проведення операції</w:t>
            </w:r>
          </w:p>
          <w:p w:rsidR="00F3509A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>2. за видачу готівкових коштів з рахунку клієнта в іноземній валюті в обсязі, що не перевищує в еквіваленті 30 тис.грн. в день - комісія не стягується;</w:t>
            </w:r>
          </w:p>
          <w:p w:rsidR="0035296B" w:rsidRPr="00EB4B1A" w:rsidRDefault="00F3509A" w:rsidP="00CF52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EB4B1A">
              <w:rPr>
                <w:sz w:val="22"/>
                <w:szCs w:val="22"/>
                <w:lang w:val="uk-UA" w:eastAsia="uk-UA"/>
              </w:rPr>
              <w:t xml:space="preserve"> - за видачу готівкових коштів з рахунку клієнта в іноземній валюті в обсязі, що перевищує  в еквіваленті 30 тис.грн. в день -  комісія стягується відповідн до п.2.2. тарифного плану.</w:t>
            </w:r>
          </w:p>
        </w:tc>
      </w:tr>
    </w:tbl>
    <w:p w:rsidR="0035296B" w:rsidRPr="00EB4B1A" w:rsidRDefault="0035296B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 xml:space="preserve">На період з 01.03.2022 по 31.03.2022(включно) для клієнтів, які здійснюють свою діяльність на території районів, </w:t>
      </w:r>
      <w:r w:rsidR="00A232DC" w:rsidRPr="00EB4B1A">
        <w:rPr>
          <w:sz w:val="28"/>
          <w:szCs w:val="28"/>
        </w:rPr>
        <w:t>що</w:t>
      </w:r>
      <w:r w:rsidRPr="00EB4B1A">
        <w:rPr>
          <w:sz w:val="28"/>
          <w:szCs w:val="28"/>
        </w:rPr>
        <w:t xml:space="preserve">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35296B" w:rsidRPr="00EB4B1A" w:rsidTr="00B71502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35296B" w:rsidRPr="00EB4B1A" w:rsidTr="00B71502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35296B" w:rsidRPr="00EB4B1A" w:rsidTr="00B71502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35296B" w:rsidRPr="00EB4B1A" w:rsidRDefault="0035296B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 xml:space="preserve">Починаючи з 01.04.2022 для клієнтів, які здійснюють свою діяльність на території районів, </w:t>
      </w:r>
      <w:r w:rsidR="00A232DC" w:rsidRPr="00EB4B1A">
        <w:rPr>
          <w:sz w:val="28"/>
          <w:szCs w:val="28"/>
        </w:rPr>
        <w:t>що</w:t>
      </w:r>
      <w:r w:rsidRPr="00EB4B1A">
        <w:rPr>
          <w:sz w:val="28"/>
          <w:szCs w:val="28"/>
        </w:rPr>
        <w:t xml:space="preserve">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35296B" w:rsidRPr="00EB4B1A" w:rsidTr="00B71502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35296B" w:rsidRPr="00EB4B1A" w:rsidTr="00B71502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100,00 грн.</w:t>
            </w:r>
          </w:p>
        </w:tc>
      </w:tr>
      <w:tr w:rsidR="0035296B" w:rsidRPr="00EB4B1A" w:rsidTr="00B71502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96B" w:rsidRPr="00EB4B1A" w:rsidRDefault="0035296B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0C468F" w:rsidRPr="00EB4B1A" w:rsidRDefault="000C468F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lastRenderedPageBreak/>
        <w:t>На період з 01.03.2022 по 16.03.2022</w:t>
      </w:r>
      <w:r w:rsidRPr="00EB4B1A">
        <w:rPr>
          <w:sz w:val="28"/>
          <w:szCs w:val="28"/>
          <w:lang w:val="ru-RU"/>
        </w:rPr>
        <w:t xml:space="preserve"> </w:t>
      </w:r>
      <w:r w:rsidRPr="00EB4B1A">
        <w:rPr>
          <w:sz w:val="28"/>
          <w:szCs w:val="28"/>
        </w:rPr>
        <w:t xml:space="preserve">(включно) для клієнтів, які </w:t>
      </w:r>
      <w:r w:rsidR="00292F43" w:rsidRPr="00EB4B1A">
        <w:rPr>
          <w:sz w:val="28"/>
          <w:szCs w:val="28"/>
        </w:rPr>
        <w:t xml:space="preserve">здійснювали </w:t>
      </w:r>
      <w:r w:rsidRPr="00EB4B1A">
        <w:rPr>
          <w:sz w:val="28"/>
          <w:szCs w:val="28"/>
        </w:rPr>
        <w:t xml:space="preserve">свою діяльність на території районів, що </w:t>
      </w:r>
      <w:r w:rsidRPr="00EB4B1A">
        <w:rPr>
          <w:sz w:val="28"/>
          <w:szCs w:val="28"/>
          <w:lang w:val="ru-RU"/>
        </w:rPr>
        <w:t xml:space="preserve">не </w:t>
      </w:r>
      <w:r w:rsidRPr="00EB4B1A">
        <w:rPr>
          <w:sz w:val="28"/>
          <w:szCs w:val="28"/>
        </w:rPr>
        <w:t>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0C468F" w:rsidRPr="00EB4B1A" w:rsidTr="0075312D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0C468F" w:rsidRPr="00EB4B1A" w:rsidTr="0075312D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0C468F" w:rsidRPr="00EB4B1A" w:rsidTr="0075312D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35296B" w:rsidRPr="00EB4B1A" w:rsidRDefault="000C468F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Починаючи з 17.</w:t>
      </w:r>
      <w:r w:rsidRPr="00EB4B1A">
        <w:rPr>
          <w:sz w:val="28"/>
          <w:szCs w:val="28"/>
          <w:lang w:val="ru-RU"/>
        </w:rPr>
        <w:t>03</w:t>
      </w:r>
      <w:r w:rsidRPr="00EB4B1A">
        <w:rPr>
          <w:sz w:val="28"/>
          <w:szCs w:val="28"/>
        </w:rPr>
        <w:t>.2022 для клієнтів, які здійснюють свою діяльність на території районів, що</w:t>
      </w:r>
      <w:r w:rsidRPr="00EB4B1A">
        <w:rPr>
          <w:sz w:val="28"/>
          <w:szCs w:val="28"/>
          <w:lang w:val="ru-RU"/>
        </w:rPr>
        <w:t xml:space="preserve"> не</w:t>
      </w:r>
      <w:r w:rsidRPr="00EB4B1A">
        <w:rPr>
          <w:sz w:val="28"/>
          <w:szCs w:val="28"/>
        </w:rPr>
        <w:t xml:space="preserve">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0C468F" w:rsidRPr="00EB4B1A" w:rsidTr="0075312D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0C468F" w:rsidRPr="00EB4B1A" w:rsidTr="0075312D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100,00 грн.</w:t>
            </w:r>
          </w:p>
        </w:tc>
      </w:tr>
      <w:tr w:rsidR="000C468F" w:rsidRPr="00EB4B1A" w:rsidTr="0075312D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0C468F" w:rsidRPr="00EB4B1A" w:rsidRDefault="000C468F" w:rsidP="000C468F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:rsidR="0035296B" w:rsidRPr="00EB4B1A" w:rsidRDefault="0035296B" w:rsidP="000C468F">
      <w:pPr>
        <w:pStyle w:val="a6"/>
        <w:numPr>
          <w:ilvl w:val="0"/>
          <w:numId w:val="16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b/>
          <w:sz w:val="28"/>
          <w:szCs w:val="28"/>
        </w:rPr>
        <w:t>Для тарифного плану «Єдиний Розрахунковий»</w:t>
      </w:r>
      <w:r w:rsidR="008D7D36" w:rsidRPr="00EB4B1A">
        <w:rPr>
          <w:b/>
          <w:sz w:val="28"/>
          <w:szCs w:val="28"/>
        </w:rPr>
        <w:t>:</w:t>
      </w:r>
    </w:p>
    <w:p w:rsidR="0035296B" w:rsidRPr="00EB4B1A" w:rsidRDefault="0035296B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sz w:val="28"/>
          <w:szCs w:val="28"/>
        </w:rPr>
        <w:t>Викласти п. 2.1.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652"/>
        <w:gridCol w:w="2163"/>
        <w:gridCol w:w="1559"/>
        <w:gridCol w:w="4111"/>
      </w:tblGrid>
      <w:tr w:rsidR="0035296B" w:rsidRPr="00EB4B1A" w:rsidTr="004B5791">
        <w:trPr>
          <w:trHeight w:val="403"/>
        </w:trPr>
        <w:tc>
          <w:tcPr>
            <w:tcW w:w="10485" w:type="dxa"/>
            <w:gridSpan w:val="4"/>
            <w:hideMark/>
          </w:tcPr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 xml:space="preserve">2.1.  Видача готівки в національній валюті (без ПДВ):  </w:t>
            </w:r>
          </w:p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35296B" w:rsidRPr="00C905A3" w:rsidTr="004B5791">
        <w:trPr>
          <w:trHeight w:val="1848"/>
        </w:trPr>
        <w:tc>
          <w:tcPr>
            <w:tcW w:w="2652" w:type="dxa"/>
            <w:hideMark/>
          </w:tcPr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EB4B1A">
              <w:rPr>
                <w:b/>
                <w:bCs/>
                <w:sz w:val="24"/>
                <w:szCs w:val="24"/>
              </w:rPr>
              <w:t>2.1.1.  В установах АБ "УКРГАЗБАНК" без використання платіжної картки (із використанням грошового чека або Заяви на видачу готівки)</w:t>
            </w:r>
          </w:p>
        </w:tc>
        <w:tc>
          <w:tcPr>
            <w:tcW w:w="2163" w:type="dxa"/>
            <w:hideMark/>
          </w:tcPr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1,00 % від суми, що видається, min 20,00 грн.</w:t>
            </w:r>
          </w:p>
        </w:tc>
        <w:tc>
          <w:tcPr>
            <w:tcW w:w="1559" w:type="dxa"/>
            <w:hideMark/>
          </w:tcPr>
          <w:p w:rsidR="0035296B" w:rsidRPr="00EB4B1A" w:rsidRDefault="00F3509A" w:rsidP="00F3509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EB4B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111" w:type="dxa"/>
            <w:hideMark/>
          </w:tcPr>
          <w:p w:rsidR="00F3509A" w:rsidRPr="00EB4B1A" w:rsidRDefault="00F3509A" w:rsidP="00F3509A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  <w:lang w:val="en-US"/>
              </w:rPr>
            </w:pPr>
            <w:r w:rsidRPr="00EB4B1A">
              <w:rPr>
                <w:sz w:val="22"/>
                <w:szCs w:val="22"/>
                <w:lang w:val="en-US"/>
              </w:rPr>
              <w:t>1.</w:t>
            </w:r>
            <w:r w:rsidRPr="00EB4B1A">
              <w:rPr>
                <w:sz w:val="22"/>
                <w:szCs w:val="22"/>
              </w:rPr>
              <w:t>Банк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має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право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відмовити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клієнту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видачі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готівки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на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суму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від</w:t>
            </w:r>
            <w:r w:rsidRPr="00EB4B1A">
              <w:rPr>
                <w:sz w:val="22"/>
                <w:szCs w:val="22"/>
                <w:lang w:val="en-US"/>
              </w:rPr>
              <w:t xml:space="preserve"> 100 </w:t>
            </w:r>
            <w:r w:rsidRPr="00EB4B1A">
              <w:rPr>
                <w:sz w:val="22"/>
                <w:szCs w:val="22"/>
              </w:rPr>
              <w:t>тис</w:t>
            </w:r>
            <w:r w:rsidRPr="00EB4B1A">
              <w:rPr>
                <w:sz w:val="22"/>
                <w:szCs w:val="22"/>
                <w:lang w:val="en-US"/>
              </w:rPr>
              <w:t xml:space="preserve">. </w:t>
            </w:r>
            <w:r w:rsidRPr="00EB4B1A">
              <w:rPr>
                <w:sz w:val="22"/>
                <w:szCs w:val="22"/>
              </w:rPr>
              <w:t>грн</w:t>
            </w:r>
            <w:r w:rsidRPr="00EB4B1A">
              <w:rPr>
                <w:sz w:val="22"/>
                <w:szCs w:val="22"/>
                <w:lang w:val="en-US"/>
              </w:rPr>
              <w:t xml:space="preserve">.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разі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неподання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клієнтом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попередньої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заявки</w:t>
            </w:r>
            <w:r w:rsidRPr="00EB4B1A">
              <w:rPr>
                <w:sz w:val="22"/>
                <w:szCs w:val="22"/>
                <w:lang w:val="en-US"/>
              </w:rPr>
              <w:t xml:space="preserve">                                                      </w:t>
            </w:r>
            <w:r w:rsidR="000026DB" w:rsidRPr="00EB4B1A">
              <w:rPr>
                <w:sz w:val="22"/>
                <w:szCs w:val="22"/>
                <w:lang w:val="en-US"/>
              </w:rPr>
              <w:br/>
            </w:r>
            <w:r w:rsidRPr="00EB4B1A">
              <w:rPr>
                <w:sz w:val="22"/>
                <w:szCs w:val="22"/>
                <w:lang w:val="en-US"/>
              </w:rPr>
              <w:t xml:space="preserve">2. </w:t>
            </w:r>
            <w:r w:rsidRPr="00EB4B1A">
              <w:rPr>
                <w:sz w:val="22"/>
                <w:szCs w:val="22"/>
              </w:rPr>
              <w:t>за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видачу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готівкових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коштів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з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рахунку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клієнта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гривнях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обсязі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що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не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перевищує</w:t>
            </w:r>
            <w:r w:rsidRPr="00EB4B1A">
              <w:rPr>
                <w:sz w:val="22"/>
                <w:szCs w:val="22"/>
                <w:lang w:val="en-US"/>
              </w:rPr>
              <w:t xml:space="preserve"> 100 </w:t>
            </w:r>
            <w:r w:rsidRPr="00EB4B1A">
              <w:rPr>
                <w:sz w:val="22"/>
                <w:szCs w:val="22"/>
              </w:rPr>
              <w:t>тис</w:t>
            </w:r>
            <w:r w:rsidRPr="00EB4B1A">
              <w:rPr>
                <w:sz w:val="22"/>
                <w:szCs w:val="22"/>
                <w:lang w:val="en-US"/>
              </w:rPr>
              <w:t>.</w:t>
            </w:r>
            <w:r w:rsidRPr="00EB4B1A">
              <w:rPr>
                <w:sz w:val="22"/>
                <w:szCs w:val="22"/>
              </w:rPr>
              <w:t>грн</w:t>
            </w:r>
            <w:r w:rsidRPr="00EB4B1A">
              <w:rPr>
                <w:sz w:val="22"/>
                <w:szCs w:val="22"/>
                <w:lang w:val="en-US"/>
              </w:rPr>
              <w:t xml:space="preserve">.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день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також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з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метою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виплати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заробітної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плати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та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соціальних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виплат</w:t>
            </w:r>
            <w:r w:rsidRPr="00EB4B1A">
              <w:rPr>
                <w:sz w:val="22"/>
                <w:szCs w:val="22"/>
                <w:lang w:val="en-US"/>
              </w:rPr>
              <w:t xml:space="preserve"> 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розмірі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що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перевищує</w:t>
            </w:r>
            <w:r w:rsidRPr="00EB4B1A">
              <w:rPr>
                <w:sz w:val="22"/>
                <w:szCs w:val="22"/>
                <w:lang w:val="en-US"/>
              </w:rPr>
              <w:t xml:space="preserve">  100,0</w:t>
            </w:r>
            <w:r w:rsidRPr="00EB4B1A">
              <w:rPr>
                <w:sz w:val="22"/>
                <w:szCs w:val="22"/>
              </w:rPr>
              <w:t>тис</w:t>
            </w:r>
            <w:r w:rsidRPr="00EB4B1A">
              <w:rPr>
                <w:sz w:val="22"/>
                <w:szCs w:val="22"/>
                <w:lang w:val="en-US"/>
              </w:rPr>
              <w:t>.</w:t>
            </w:r>
            <w:r w:rsidRPr="00EB4B1A">
              <w:rPr>
                <w:sz w:val="22"/>
                <w:szCs w:val="22"/>
              </w:rPr>
              <w:t>грн</w:t>
            </w:r>
            <w:r w:rsidRPr="00EB4B1A">
              <w:rPr>
                <w:sz w:val="22"/>
                <w:szCs w:val="22"/>
                <w:lang w:val="en-US"/>
              </w:rPr>
              <w:t xml:space="preserve">.  - </w:t>
            </w:r>
            <w:r w:rsidRPr="00EB4B1A">
              <w:rPr>
                <w:sz w:val="22"/>
                <w:szCs w:val="22"/>
              </w:rPr>
              <w:t>комісія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не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стягується</w:t>
            </w:r>
            <w:r w:rsidRPr="00EB4B1A">
              <w:rPr>
                <w:sz w:val="22"/>
                <w:szCs w:val="22"/>
                <w:lang w:val="en-US"/>
              </w:rPr>
              <w:t>;</w:t>
            </w:r>
          </w:p>
          <w:p w:rsidR="0035296B" w:rsidRPr="00EB4B1A" w:rsidRDefault="00F3509A" w:rsidP="00F3509A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  <w:lang w:val="en-US"/>
              </w:rPr>
            </w:pPr>
            <w:r w:rsidRPr="00EB4B1A">
              <w:rPr>
                <w:sz w:val="22"/>
                <w:szCs w:val="22"/>
                <w:lang w:val="en-US"/>
              </w:rPr>
              <w:t xml:space="preserve"> - </w:t>
            </w:r>
            <w:r w:rsidRPr="00EB4B1A">
              <w:rPr>
                <w:sz w:val="22"/>
                <w:szCs w:val="22"/>
              </w:rPr>
              <w:t>за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видачу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готівкових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коштів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з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рахунку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клієнта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гривнях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обсязі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що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перевищує</w:t>
            </w:r>
            <w:r w:rsidRPr="00EB4B1A">
              <w:rPr>
                <w:sz w:val="22"/>
                <w:szCs w:val="22"/>
                <w:lang w:val="en-US"/>
              </w:rPr>
              <w:t xml:space="preserve"> 100 </w:t>
            </w:r>
            <w:r w:rsidRPr="00EB4B1A">
              <w:rPr>
                <w:sz w:val="22"/>
                <w:szCs w:val="22"/>
              </w:rPr>
              <w:t>тис</w:t>
            </w:r>
            <w:r w:rsidRPr="00EB4B1A">
              <w:rPr>
                <w:sz w:val="22"/>
                <w:szCs w:val="22"/>
                <w:lang w:val="en-US"/>
              </w:rPr>
              <w:t>.</w:t>
            </w:r>
            <w:r w:rsidRPr="00EB4B1A">
              <w:rPr>
                <w:sz w:val="22"/>
                <w:szCs w:val="22"/>
              </w:rPr>
              <w:t>грн</w:t>
            </w:r>
            <w:r w:rsidRPr="00EB4B1A">
              <w:rPr>
                <w:sz w:val="22"/>
                <w:szCs w:val="22"/>
                <w:lang w:val="en-US"/>
              </w:rPr>
              <w:t xml:space="preserve">.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день</w:t>
            </w:r>
            <w:r w:rsidRPr="00EB4B1A">
              <w:rPr>
                <w:sz w:val="22"/>
                <w:szCs w:val="22"/>
                <w:lang w:val="en-US"/>
              </w:rPr>
              <w:t xml:space="preserve"> - </w:t>
            </w:r>
            <w:r w:rsidRPr="00EB4B1A">
              <w:rPr>
                <w:sz w:val="22"/>
                <w:szCs w:val="22"/>
              </w:rPr>
              <w:t>комісія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стягується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відповідно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до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</w:t>
            </w:r>
            <w:r w:rsidRPr="00EB4B1A">
              <w:rPr>
                <w:sz w:val="22"/>
                <w:szCs w:val="22"/>
                <w:lang w:val="en-US"/>
              </w:rPr>
              <w:t xml:space="preserve">.2.1.1. </w:t>
            </w:r>
            <w:r w:rsidRPr="00EB4B1A">
              <w:rPr>
                <w:sz w:val="22"/>
                <w:szCs w:val="22"/>
              </w:rPr>
              <w:t>тарифного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плану</w:t>
            </w:r>
            <w:r w:rsidRPr="00EB4B1A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- </w:t>
            </w:r>
            <w:r w:rsidRPr="00EB4B1A">
              <w:rPr>
                <w:sz w:val="22"/>
                <w:szCs w:val="22"/>
              </w:rPr>
              <w:t>за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видачу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готівкових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коштів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гривнях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обсязі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що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перевищує</w:t>
            </w:r>
            <w:r w:rsidRPr="00EB4B1A">
              <w:rPr>
                <w:sz w:val="22"/>
                <w:szCs w:val="22"/>
                <w:lang w:val="en-US"/>
              </w:rPr>
              <w:t xml:space="preserve"> 100 </w:t>
            </w:r>
            <w:r w:rsidRPr="00EB4B1A">
              <w:rPr>
                <w:sz w:val="22"/>
                <w:szCs w:val="22"/>
              </w:rPr>
              <w:t>тис</w:t>
            </w:r>
            <w:r w:rsidRPr="00EB4B1A">
              <w:rPr>
                <w:sz w:val="22"/>
                <w:szCs w:val="22"/>
                <w:lang w:val="en-US"/>
              </w:rPr>
              <w:t>.</w:t>
            </w:r>
            <w:r w:rsidRPr="00EB4B1A">
              <w:rPr>
                <w:sz w:val="22"/>
                <w:szCs w:val="22"/>
              </w:rPr>
              <w:t>грн</w:t>
            </w:r>
            <w:r w:rsidRPr="00EB4B1A">
              <w:rPr>
                <w:sz w:val="22"/>
                <w:szCs w:val="22"/>
                <w:lang w:val="en-US"/>
              </w:rPr>
              <w:t xml:space="preserve">. </w:t>
            </w:r>
            <w:r w:rsidRPr="00EB4B1A">
              <w:rPr>
                <w:sz w:val="22"/>
                <w:szCs w:val="22"/>
              </w:rPr>
              <w:t>в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день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у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філіях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відділеннях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банків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які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розташовані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на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територіях</w:t>
            </w:r>
            <w:r w:rsidRPr="00EB4B1A">
              <w:rPr>
                <w:sz w:val="22"/>
                <w:szCs w:val="22"/>
                <w:lang w:val="en-US"/>
              </w:rPr>
              <w:t xml:space="preserve">, </w:t>
            </w:r>
            <w:r w:rsidRPr="00EB4B1A">
              <w:rPr>
                <w:sz w:val="22"/>
                <w:szCs w:val="22"/>
              </w:rPr>
              <w:t>що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перебувають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під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загрозою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окупації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державою</w:t>
            </w:r>
            <w:r w:rsidRPr="00EB4B1A">
              <w:rPr>
                <w:sz w:val="22"/>
                <w:szCs w:val="22"/>
                <w:lang w:val="en-US"/>
              </w:rPr>
              <w:t>-</w:t>
            </w:r>
            <w:r w:rsidRPr="00EB4B1A">
              <w:rPr>
                <w:sz w:val="22"/>
                <w:szCs w:val="22"/>
              </w:rPr>
              <w:t>агресором</w:t>
            </w:r>
            <w:r w:rsidRPr="00EB4B1A">
              <w:rPr>
                <w:sz w:val="22"/>
                <w:szCs w:val="22"/>
                <w:lang w:val="en-US"/>
              </w:rPr>
              <w:t xml:space="preserve"> / </w:t>
            </w:r>
            <w:r w:rsidRPr="00EB4B1A">
              <w:rPr>
                <w:sz w:val="22"/>
                <w:szCs w:val="22"/>
              </w:rPr>
              <w:t>державою</w:t>
            </w:r>
            <w:r w:rsidRPr="00EB4B1A">
              <w:rPr>
                <w:sz w:val="22"/>
                <w:szCs w:val="22"/>
                <w:lang w:val="en-US"/>
              </w:rPr>
              <w:t>-</w:t>
            </w:r>
            <w:r w:rsidRPr="00EB4B1A">
              <w:rPr>
                <w:sz w:val="22"/>
                <w:szCs w:val="22"/>
              </w:rPr>
              <w:t>окупантом</w:t>
            </w:r>
            <w:r w:rsidRPr="00EB4B1A">
              <w:rPr>
                <w:sz w:val="22"/>
                <w:szCs w:val="22"/>
                <w:lang w:val="en-US"/>
              </w:rPr>
              <w:t xml:space="preserve"> - </w:t>
            </w:r>
            <w:r w:rsidRPr="00EB4B1A">
              <w:rPr>
                <w:sz w:val="22"/>
                <w:szCs w:val="22"/>
              </w:rPr>
              <w:t>комісія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не</w:t>
            </w:r>
            <w:r w:rsidRPr="00EB4B1A">
              <w:rPr>
                <w:sz w:val="22"/>
                <w:szCs w:val="22"/>
                <w:lang w:val="en-US"/>
              </w:rPr>
              <w:t xml:space="preserve"> </w:t>
            </w:r>
            <w:r w:rsidRPr="00EB4B1A">
              <w:rPr>
                <w:sz w:val="22"/>
                <w:szCs w:val="22"/>
              </w:rPr>
              <w:t>стягується</w:t>
            </w:r>
            <w:r w:rsidRPr="00EB4B1A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8D7D36" w:rsidRPr="00EB4B1A" w:rsidRDefault="008D7D36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sz w:val="28"/>
          <w:szCs w:val="28"/>
        </w:rPr>
        <w:t>Викласти п. 2.2.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4111"/>
      </w:tblGrid>
      <w:tr w:rsidR="0035296B" w:rsidRPr="00EB4B1A" w:rsidTr="004B5791">
        <w:trPr>
          <w:trHeight w:val="570"/>
        </w:trPr>
        <w:tc>
          <w:tcPr>
            <w:tcW w:w="10485" w:type="dxa"/>
            <w:gridSpan w:val="4"/>
            <w:hideMark/>
          </w:tcPr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>2.2. Видача готівки в іноземній валюті (без ПДВ):</w:t>
            </w:r>
          </w:p>
        </w:tc>
      </w:tr>
      <w:tr w:rsidR="0035296B" w:rsidRPr="00EB4B1A" w:rsidTr="004B5791">
        <w:trPr>
          <w:trHeight w:val="2112"/>
        </w:trPr>
        <w:tc>
          <w:tcPr>
            <w:tcW w:w="2689" w:type="dxa"/>
            <w:hideMark/>
          </w:tcPr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EB4B1A">
              <w:rPr>
                <w:b/>
                <w:bCs/>
                <w:sz w:val="24"/>
                <w:szCs w:val="24"/>
              </w:rPr>
              <w:lastRenderedPageBreak/>
              <w:t xml:space="preserve">2.2.1.  В установах АБ "УКРГАЗБАНК" без використання платіжної картки </w:t>
            </w:r>
          </w:p>
        </w:tc>
        <w:tc>
          <w:tcPr>
            <w:tcW w:w="2126" w:type="dxa"/>
            <w:hideMark/>
          </w:tcPr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1,00 % від суми, що видається</w:t>
            </w:r>
          </w:p>
        </w:tc>
        <w:tc>
          <w:tcPr>
            <w:tcW w:w="1559" w:type="dxa"/>
            <w:hideMark/>
          </w:tcPr>
          <w:p w:rsidR="0035296B" w:rsidRPr="00EB4B1A" w:rsidRDefault="0035296B" w:rsidP="0035296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 *</w:t>
            </w:r>
          </w:p>
        </w:tc>
        <w:tc>
          <w:tcPr>
            <w:tcW w:w="4111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1. Комісія сплачується в грн. по курсу НБУ на день проведення операції</w:t>
            </w:r>
          </w:p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2. за видачу готівкових коштів з рахунку клієнта в іноземній валюті в обсязі, що не перевищує в еквіваленті 30 тис.грн. в день - комісія не стягується;</w:t>
            </w:r>
          </w:p>
          <w:p w:rsidR="0035296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іноземній валюті в обсязі,  що перевищує  в еквіваленті 30 тис.грн. в день -  комісія стягується у розмірі  відповідн до п.2.2.1 тарифного плану.</w:t>
            </w:r>
          </w:p>
        </w:tc>
      </w:tr>
    </w:tbl>
    <w:p w:rsidR="008D7D36" w:rsidRPr="00EB4B1A" w:rsidRDefault="008D7D36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На період з 01.03.2022 по 31.03.2022(включно) для клієнтів, які здійснюють свою діяльність на території районів, що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8D7D36" w:rsidRPr="00EB4B1A" w:rsidTr="00B71502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8D7D36" w:rsidRPr="00EB4B1A" w:rsidTr="00B71502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8D7D36" w:rsidRPr="00EB4B1A" w:rsidTr="00B71502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8D7D36" w:rsidRPr="00EB4B1A" w:rsidRDefault="008D7D36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Починаючи з 01.04.2022 для клієнтів, які здійснюють свою діяльність на території районів, що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8D7D36" w:rsidRPr="00EB4B1A" w:rsidTr="00B71502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8D7D36" w:rsidRPr="00EB4B1A" w:rsidTr="00B71502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8D7D36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150,00 грн.</w:t>
            </w:r>
          </w:p>
        </w:tc>
      </w:tr>
      <w:tr w:rsidR="008D7D36" w:rsidRPr="00EB4B1A" w:rsidTr="00B71502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0C468F" w:rsidRPr="00EB4B1A" w:rsidRDefault="000C468F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На період з 01.03.2022 по 16.03.2022</w:t>
      </w:r>
      <w:r w:rsidRPr="00EB4B1A">
        <w:rPr>
          <w:sz w:val="28"/>
          <w:szCs w:val="28"/>
          <w:lang w:val="ru-RU"/>
        </w:rPr>
        <w:t xml:space="preserve"> </w:t>
      </w:r>
      <w:r w:rsidRPr="00EB4B1A">
        <w:rPr>
          <w:sz w:val="28"/>
          <w:szCs w:val="28"/>
        </w:rPr>
        <w:t xml:space="preserve">(включно) для клієнтів, які </w:t>
      </w:r>
      <w:r w:rsidR="00292F43" w:rsidRPr="00EB4B1A">
        <w:rPr>
          <w:sz w:val="28"/>
          <w:szCs w:val="28"/>
        </w:rPr>
        <w:t xml:space="preserve">здійснювали </w:t>
      </w:r>
      <w:r w:rsidRPr="00EB4B1A">
        <w:rPr>
          <w:sz w:val="28"/>
          <w:szCs w:val="28"/>
        </w:rPr>
        <w:t xml:space="preserve">свою діяльність на території районів, що </w:t>
      </w:r>
      <w:r w:rsidRPr="00EB4B1A">
        <w:rPr>
          <w:sz w:val="28"/>
          <w:szCs w:val="28"/>
          <w:lang w:val="ru-RU"/>
        </w:rPr>
        <w:t xml:space="preserve">не </w:t>
      </w:r>
      <w:r w:rsidRPr="00EB4B1A">
        <w:rPr>
          <w:sz w:val="28"/>
          <w:szCs w:val="28"/>
        </w:rPr>
        <w:t>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0C468F" w:rsidRPr="00EB4B1A" w:rsidTr="0075312D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0C468F" w:rsidRPr="00EB4B1A" w:rsidTr="0075312D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0C468F" w:rsidRPr="00EB4B1A" w:rsidTr="0075312D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0C468F" w:rsidRPr="00EB4B1A" w:rsidRDefault="000C468F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Починаючи з 17.</w:t>
      </w:r>
      <w:r w:rsidRPr="00EB4B1A">
        <w:rPr>
          <w:sz w:val="28"/>
          <w:szCs w:val="28"/>
          <w:lang w:val="ru-RU"/>
        </w:rPr>
        <w:t>03</w:t>
      </w:r>
      <w:r w:rsidRPr="00EB4B1A">
        <w:rPr>
          <w:sz w:val="28"/>
          <w:szCs w:val="28"/>
        </w:rPr>
        <w:t>.2022 для клієнтів, які здійснюють свою діяльність на території районів, що</w:t>
      </w:r>
      <w:r w:rsidRPr="00EB4B1A">
        <w:rPr>
          <w:sz w:val="28"/>
          <w:szCs w:val="28"/>
          <w:lang w:val="ru-RU"/>
        </w:rPr>
        <w:t xml:space="preserve"> не</w:t>
      </w:r>
      <w:r w:rsidRPr="00EB4B1A">
        <w:rPr>
          <w:sz w:val="28"/>
          <w:szCs w:val="28"/>
        </w:rPr>
        <w:t xml:space="preserve">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0C468F" w:rsidRPr="00EB4B1A" w:rsidTr="0075312D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lastRenderedPageBreak/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0C468F" w:rsidRPr="00EB4B1A" w:rsidTr="0075312D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150,00 грн.</w:t>
            </w:r>
          </w:p>
        </w:tc>
      </w:tr>
      <w:tr w:rsidR="000C468F" w:rsidRPr="00EB4B1A" w:rsidTr="0075312D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8F" w:rsidRPr="00EB4B1A" w:rsidRDefault="000C468F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35296B" w:rsidRPr="00EB4B1A" w:rsidRDefault="008D7D36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Викласти п. 7.5.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738"/>
        <w:gridCol w:w="1652"/>
        <w:gridCol w:w="2268"/>
        <w:gridCol w:w="3827"/>
      </w:tblGrid>
      <w:tr w:rsidR="008D7D36" w:rsidRPr="00EB4B1A" w:rsidTr="004B5791">
        <w:trPr>
          <w:trHeight w:val="528"/>
        </w:trPr>
        <w:tc>
          <w:tcPr>
            <w:tcW w:w="10485" w:type="dxa"/>
            <w:gridSpan w:val="4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 xml:space="preserve">7.5. Видача готівки  в установах АБ "УКРГАЗБАНК" (національна валюта): </w:t>
            </w:r>
          </w:p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576"/>
        </w:trPr>
        <w:tc>
          <w:tcPr>
            <w:tcW w:w="10485" w:type="dxa"/>
            <w:gridSpan w:val="4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Business Debit</w:t>
            </w:r>
            <w:r w:rsidRPr="00EB4B1A">
              <w:rPr>
                <w:sz w:val="24"/>
                <w:szCs w:val="24"/>
                <w:vertAlign w:val="superscript"/>
              </w:rPr>
              <w:t>9</w:t>
            </w:r>
            <w:r w:rsidRPr="00EB4B1A">
              <w:rPr>
                <w:sz w:val="24"/>
                <w:szCs w:val="24"/>
              </w:rPr>
              <w:t>:</w:t>
            </w:r>
          </w:p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478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0,70 %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  <w:lang w:val="uk-UA"/>
              </w:rPr>
              <w:t xml:space="preserve">- </w:t>
            </w:r>
            <w:r w:rsidRPr="00EB4B1A">
              <w:rPr>
                <w:sz w:val="22"/>
                <w:szCs w:val="22"/>
              </w:rPr>
              <w:t>за видачу готівкових коштів з рахунку клієнта в гривнях в обсязі, що не перевищує 100 тис.грн. в день, а також з метою виплати заробітної плати та соціальних виплат  в розмірі, що перевищує  100,0тис.грн.  - комісія не стягується;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п.7.5. тарифного плану                                                                                              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4,50 %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-</w:t>
            </w:r>
          </w:p>
        </w:tc>
      </w:tr>
      <w:tr w:rsidR="008D7D36" w:rsidRPr="00EB4B1A" w:rsidTr="004B5791">
        <w:trPr>
          <w:trHeight w:val="576"/>
        </w:trPr>
        <w:tc>
          <w:tcPr>
            <w:tcW w:w="10485" w:type="dxa"/>
            <w:gridSpan w:val="4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 Business Platinum/Corporate</w:t>
            </w:r>
            <w:r w:rsidRPr="00EB4B1A">
              <w:rPr>
                <w:sz w:val="24"/>
                <w:szCs w:val="24"/>
                <w:vertAlign w:val="superscript"/>
              </w:rPr>
              <w:t>10</w:t>
            </w:r>
            <w:r w:rsidRPr="00EB4B1A">
              <w:rPr>
                <w:sz w:val="24"/>
                <w:szCs w:val="24"/>
              </w:rPr>
              <w:t>:</w:t>
            </w:r>
          </w:p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1320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  <w:lang w:val="uk-UA"/>
              </w:rPr>
              <w:t xml:space="preserve">- </w:t>
            </w:r>
            <w:r w:rsidRPr="00EB4B1A">
              <w:rPr>
                <w:sz w:val="22"/>
                <w:szCs w:val="22"/>
              </w:rPr>
              <w:t>за видачу готівкових коштів з рахунку клієнта в гривнях в обсязі, що не перевищує 100 тис.грн. в день,  а також з метою виплати заробітної плати та соціальних виплат  в розмірі, що перевищує  100,0тис.грн. - комісія не стягується;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п.7.5. тарифного плану                                                                                             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lastRenderedPageBreak/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4,50 %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-</w:t>
            </w:r>
          </w:p>
        </w:tc>
      </w:tr>
    </w:tbl>
    <w:p w:rsidR="008D7D36" w:rsidRPr="00EB4B1A" w:rsidRDefault="008D7D36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Викласти п. 7.6.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738"/>
        <w:gridCol w:w="1652"/>
        <w:gridCol w:w="2268"/>
        <w:gridCol w:w="3827"/>
      </w:tblGrid>
      <w:tr w:rsidR="008D7D36" w:rsidRPr="00EB4B1A" w:rsidTr="004B5791">
        <w:trPr>
          <w:trHeight w:val="528"/>
        </w:trPr>
        <w:tc>
          <w:tcPr>
            <w:tcW w:w="10485" w:type="dxa"/>
            <w:gridSpan w:val="4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 xml:space="preserve">7.6. Видача готівки  в банкоматах АБ "УКРГАЗБАНК" (національна валюта): </w:t>
            </w:r>
          </w:p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576"/>
        </w:trPr>
        <w:tc>
          <w:tcPr>
            <w:tcW w:w="10485" w:type="dxa"/>
            <w:gridSpan w:val="4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Business Debit</w:t>
            </w:r>
            <w:r w:rsidRPr="00EB4B1A">
              <w:rPr>
                <w:sz w:val="24"/>
                <w:szCs w:val="24"/>
                <w:vertAlign w:val="superscript"/>
              </w:rPr>
              <w:t>9</w:t>
            </w:r>
            <w:r w:rsidRPr="00EB4B1A">
              <w:rPr>
                <w:sz w:val="24"/>
                <w:szCs w:val="24"/>
              </w:rPr>
              <w:t>:</w:t>
            </w:r>
          </w:p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564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0,70 %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за видачу готівкових коштів з рахунку клієнта в гривнях в обсязі, що не перевищує 100 тис.грн. в день - комісія не стягується;</w:t>
            </w:r>
          </w:p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п.7.6. тарифного плану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4,00 %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576"/>
        </w:trPr>
        <w:tc>
          <w:tcPr>
            <w:tcW w:w="10485" w:type="dxa"/>
            <w:gridSpan w:val="4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 Business Platinum/Corporate</w:t>
            </w:r>
            <w:r w:rsidRPr="00EB4B1A">
              <w:rPr>
                <w:sz w:val="24"/>
                <w:szCs w:val="24"/>
                <w:vertAlign w:val="superscript"/>
              </w:rPr>
              <w:t>10</w:t>
            </w:r>
            <w:r w:rsidRPr="00EB4B1A">
              <w:rPr>
                <w:sz w:val="24"/>
                <w:szCs w:val="24"/>
              </w:rPr>
              <w:t>:</w:t>
            </w:r>
          </w:p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1320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  <w:lang w:val="uk-UA"/>
              </w:rPr>
              <w:t xml:space="preserve">- </w:t>
            </w:r>
            <w:r w:rsidRPr="00EB4B1A">
              <w:rPr>
                <w:sz w:val="22"/>
                <w:szCs w:val="22"/>
              </w:rPr>
              <w:t>за видачу готівкових коштів з рахунку клієнта в гривнях в обсязі, що не перевищує 100 тис.грн. в день, а також з метою виплати заробітної плати та соціальних виплат  в розмірі, що перевищує  100,0тис.грн.  - комісія не стягується;</w:t>
            </w:r>
          </w:p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п.7.6. тарифного плану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4,00 %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-</w:t>
            </w:r>
          </w:p>
        </w:tc>
      </w:tr>
    </w:tbl>
    <w:p w:rsidR="008D7D36" w:rsidRPr="00EB4B1A" w:rsidRDefault="008D7D36" w:rsidP="008D7D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8D7D36" w:rsidRPr="00EB4B1A" w:rsidRDefault="008D7D36" w:rsidP="000C468F">
      <w:pPr>
        <w:pStyle w:val="a6"/>
        <w:numPr>
          <w:ilvl w:val="0"/>
          <w:numId w:val="16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b/>
          <w:sz w:val="28"/>
          <w:szCs w:val="28"/>
        </w:rPr>
        <w:t>Для тарифного плану «Єдиний Соціальний»:</w:t>
      </w:r>
    </w:p>
    <w:p w:rsidR="008D7D36" w:rsidRPr="00EB4B1A" w:rsidRDefault="008D7D36" w:rsidP="008D7D36">
      <w:pPr>
        <w:pStyle w:val="a6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vanish/>
          <w:sz w:val="28"/>
          <w:szCs w:val="28"/>
        </w:rPr>
      </w:pPr>
    </w:p>
    <w:p w:rsidR="008D7D36" w:rsidRPr="00EB4B1A" w:rsidRDefault="008D7D36" w:rsidP="008D7D36">
      <w:pPr>
        <w:pStyle w:val="a6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vanish/>
          <w:sz w:val="28"/>
          <w:szCs w:val="28"/>
        </w:rPr>
      </w:pPr>
    </w:p>
    <w:p w:rsidR="008D7D36" w:rsidRPr="00EB4B1A" w:rsidRDefault="008D7D36" w:rsidP="008D7D36">
      <w:pPr>
        <w:pStyle w:val="a6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vanish/>
          <w:sz w:val="28"/>
          <w:szCs w:val="28"/>
        </w:rPr>
      </w:pPr>
    </w:p>
    <w:p w:rsidR="008D7D36" w:rsidRPr="00EB4B1A" w:rsidRDefault="008D7D36" w:rsidP="008D7D36">
      <w:pPr>
        <w:pStyle w:val="a6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vanish/>
          <w:sz w:val="28"/>
          <w:szCs w:val="28"/>
        </w:rPr>
      </w:pPr>
    </w:p>
    <w:p w:rsidR="008D7D36" w:rsidRPr="00EB4B1A" w:rsidRDefault="008D7D36" w:rsidP="008D7D36">
      <w:pPr>
        <w:pStyle w:val="a6"/>
        <w:numPr>
          <w:ilvl w:val="1"/>
          <w:numId w:val="14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sz w:val="28"/>
          <w:szCs w:val="28"/>
        </w:rPr>
        <w:t>Викласти п. 2.1.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652"/>
        <w:gridCol w:w="2163"/>
        <w:gridCol w:w="1559"/>
        <w:gridCol w:w="4111"/>
      </w:tblGrid>
      <w:tr w:rsidR="008D7D36" w:rsidRPr="00EB4B1A" w:rsidTr="004B5791">
        <w:trPr>
          <w:trHeight w:val="403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 xml:space="preserve">2.1.  Видача готівки в національній валюті (без ПДВ):  </w:t>
            </w:r>
          </w:p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1848"/>
        </w:trPr>
        <w:tc>
          <w:tcPr>
            <w:tcW w:w="2652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EB4B1A">
              <w:rPr>
                <w:b/>
                <w:bCs/>
                <w:sz w:val="24"/>
                <w:szCs w:val="24"/>
              </w:rPr>
              <w:lastRenderedPageBreak/>
              <w:t>2.1.1.  В установах АБ "УКРГАЗБАНК" без використання платіжної картки (із використанням грошового чека або Заяви на видачу готівки)</w:t>
            </w:r>
          </w:p>
        </w:tc>
        <w:tc>
          <w:tcPr>
            <w:tcW w:w="2163" w:type="dxa"/>
            <w:hideMark/>
          </w:tcPr>
          <w:p w:rsidR="008D7D36" w:rsidRPr="00EB4B1A" w:rsidRDefault="008D7D36" w:rsidP="008D7D3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  <w:lang w:val="uk-UA"/>
              </w:rPr>
              <w:t>0</w:t>
            </w:r>
            <w:r w:rsidRPr="00EB4B1A">
              <w:rPr>
                <w:sz w:val="24"/>
                <w:szCs w:val="24"/>
              </w:rPr>
              <w:t>,</w:t>
            </w:r>
            <w:r w:rsidRPr="00EB4B1A">
              <w:rPr>
                <w:sz w:val="24"/>
                <w:szCs w:val="24"/>
                <w:lang w:val="uk-UA"/>
              </w:rPr>
              <w:t>4</w:t>
            </w:r>
            <w:r w:rsidRPr="00EB4B1A">
              <w:rPr>
                <w:sz w:val="24"/>
                <w:szCs w:val="24"/>
              </w:rPr>
              <w:t>0 % від суми, що видається, min 20,00 грн.</w:t>
            </w:r>
          </w:p>
        </w:tc>
        <w:tc>
          <w:tcPr>
            <w:tcW w:w="1559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</w:t>
            </w:r>
            <w:r w:rsidRPr="00EB4B1A">
              <w:rPr>
                <w:sz w:val="22"/>
                <w:szCs w:val="22"/>
                <w:lang w:val="uk-UA" w:eastAsia="uk-UA"/>
              </w:rPr>
              <w:t>Договірне списання*</w:t>
            </w:r>
          </w:p>
        </w:tc>
        <w:tc>
          <w:tcPr>
            <w:tcW w:w="4111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1.Банк має право відмовити клієнту в видачі готівки на суму від 100 тис. грн. в разі неподання клієнтом попередньої заявки                                                      </w:t>
            </w:r>
            <w:r w:rsidRPr="00EB4B1A">
              <w:rPr>
                <w:sz w:val="22"/>
                <w:szCs w:val="22"/>
              </w:rPr>
              <w:br/>
              <w:t>2. за видачу готівкових коштів з рахунку клієнта в гривнях в обсязі, що не перевищує 100 тис.грн. в день, а також з метою виплати заробітної плати та соціальних виплат  в розмірі, що перевищує  100,0тис.грн. (національна валюта) - комісія не стягується;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п.2.1.1. тарифного плану                                                                                                 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</w:tbl>
    <w:p w:rsidR="008D7D36" w:rsidRPr="00EB4B1A" w:rsidRDefault="008D7D36" w:rsidP="008D7D36">
      <w:pPr>
        <w:pStyle w:val="a6"/>
        <w:numPr>
          <w:ilvl w:val="1"/>
          <w:numId w:val="14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sz w:val="28"/>
          <w:szCs w:val="28"/>
        </w:rPr>
        <w:t>Викласти п. 2.2.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4111"/>
      </w:tblGrid>
      <w:tr w:rsidR="008D7D36" w:rsidRPr="00EB4B1A" w:rsidTr="004B5791">
        <w:trPr>
          <w:trHeight w:val="570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>2.2. Видача готівки в іноземній валюті (без ПДВ):</w:t>
            </w:r>
          </w:p>
        </w:tc>
      </w:tr>
      <w:tr w:rsidR="008D7D36" w:rsidRPr="00EB4B1A" w:rsidTr="00090039">
        <w:trPr>
          <w:trHeight w:val="1124"/>
        </w:trPr>
        <w:tc>
          <w:tcPr>
            <w:tcW w:w="2689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EB4B1A">
              <w:rPr>
                <w:b/>
                <w:bCs/>
                <w:sz w:val="24"/>
                <w:szCs w:val="24"/>
              </w:rPr>
              <w:t xml:space="preserve">2.2.1.  В установах АБ "УКРГАЗБАНК" без використання платіжної картки </w:t>
            </w:r>
          </w:p>
        </w:tc>
        <w:tc>
          <w:tcPr>
            <w:tcW w:w="2126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1,00 % від суми, що видається</w:t>
            </w:r>
          </w:p>
        </w:tc>
        <w:tc>
          <w:tcPr>
            <w:tcW w:w="1559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 *</w:t>
            </w:r>
          </w:p>
        </w:tc>
        <w:tc>
          <w:tcPr>
            <w:tcW w:w="4111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1. Комісія сплачується в грн. по курсу НБУ на день проведення операції</w:t>
            </w:r>
          </w:p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2. за видачу готівкових коштів з рахунку клієнта в іноземній валюті в обсязі, що не перевищує в еквіваленті 30 тис.грн. в день - комісія не стягується;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іноземній валюті в обсязі, що перевищує  в еквіваленті 30 тис.грн. в день -  комісія стягується у розмірі передбаченому відповідним до п.2.2.1 тарифного плану.</w:t>
            </w:r>
          </w:p>
        </w:tc>
      </w:tr>
    </w:tbl>
    <w:p w:rsidR="008D7D36" w:rsidRPr="00EB4B1A" w:rsidRDefault="008D7D36" w:rsidP="008D7D36">
      <w:pPr>
        <w:pStyle w:val="a6"/>
        <w:numPr>
          <w:ilvl w:val="1"/>
          <w:numId w:val="14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На період з 01.03.2022 по 31.03.2022(включно) для клієнтів, які здійснюють свою діяльність на території районів, що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8D7D36" w:rsidRPr="00EB4B1A" w:rsidTr="00B71502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8D7D36" w:rsidRPr="00EB4B1A" w:rsidTr="00B71502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8D7D36" w:rsidRPr="00EB4B1A" w:rsidTr="00B71502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8D7D36" w:rsidRPr="00EB4B1A" w:rsidRDefault="008D7D36" w:rsidP="008D7D36">
      <w:pPr>
        <w:pStyle w:val="a6"/>
        <w:numPr>
          <w:ilvl w:val="1"/>
          <w:numId w:val="14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Починаючи з 01.04.2022 для клієнтів, які здійснюють свою діяльність на території районів, що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8D7D36" w:rsidRPr="00EB4B1A" w:rsidTr="00B71502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8D7D36" w:rsidRPr="00EB4B1A" w:rsidTr="00B71502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lastRenderedPageBreak/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1</w:t>
            </w:r>
            <w:r w:rsidR="002465B7" w:rsidRPr="00EB4B1A">
              <w:rPr>
                <w:sz w:val="24"/>
                <w:szCs w:val="24"/>
                <w:lang w:val="uk-UA"/>
              </w:rPr>
              <w:t>0</w:t>
            </w:r>
            <w:r w:rsidRPr="00EB4B1A">
              <w:rPr>
                <w:sz w:val="24"/>
                <w:szCs w:val="24"/>
                <w:lang w:val="uk-UA"/>
              </w:rPr>
              <w:t>0,00 грн.</w:t>
            </w:r>
          </w:p>
        </w:tc>
      </w:tr>
      <w:tr w:rsidR="008D7D36" w:rsidRPr="00EB4B1A" w:rsidTr="00B71502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D36" w:rsidRPr="00EB4B1A" w:rsidRDefault="008D7D36" w:rsidP="00B71502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0C468F" w:rsidRPr="00EB4B1A" w:rsidRDefault="000C468F" w:rsidP="000C468F">
      <w:pPr>
        <w:pStyle w:val="a6"/>
        <w:numPr>
          <w:ilvl w:val="1"/>
          <w:numId w:val="14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На період з 01.03.2022 по 16.03.2022</w:t>
      </w:r>
      <w:r w:rsidRPr="00EB4B1A">
        <w:rPr>
          <w:sz w:val="28"/>
          <w:szCs w:val="28"/>
          <w:lang w:val="ru-RU"/>
        </w:rPr>
        <w:t xml:space="preserve"> </w:t>
      </w:r>
      <w:r w:rsidRPr="00EB4B1A">
        <w:rPr>
          <w:sz w:val="28"/>
          <w:szCs w:val="28"/>
        </w:rPr>
        <w:t xml:space="preserve">(включно) для клієнтів, які </w:t>
      </w:r>
      <w:r w:rsidR="00292F43" w:rsidRPr="00EB4B1A">
        <w:rPr>
          <w:sz w:val="28"/>
          <w:szCs w:val="28"/>
        </w:rPr>
        <w:t xml:space="preserve">здійснювали </w:t>
      </w:r>
      <w:r w:rsidRPr="00EB4B1A">
        <w:rPr>
          <w:sz w:val="28"/>
          <w:szCs w:val="28"/>
        </w:rPr>
        <w:t xml:space="preserve">свою діяльність на території районів, що </w:t>
      </w:r>
      <w:r w:rsidRPr="00EB4B1A">
        <w:rPr>
          <w:sz w:val="28"/>
          <w:szCs w:val="28"/>
          <w:lang w:val="ru-RU"/>
        </w:rPr>
        <w:t xml:space="preserve">не </w:t>
      </w:r>
      <w:r w:rsidRPr="00EB4B1A">
        <w:rPr>
          <w:sz w:val="28"/>
          <w:szCs w:val="28"/>
        </w:rPr>
        <w:t>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</w:t>
      </w:r>
      <w:r w:rsidR="004F7481" w:rsidRPr="00EB4B1A">
        <w:rPr>
          <w:sz w:val="28"/>
          <w:szCs w:val="28"/>
        </w:rPr>
        <w:t>ї</w:t>
      </w:r>
      <w:r w:rsidRPr="00EB4B1A">
        <w:rPr>
          <w:sz w:val="28"/>
          <w:szCs w:val="28"/>
        </w:rPr>
        <w:t>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3"/>
        <w:gridCol w:w="3987"/>
      </w:tblGrid>
      <w:tr w:rsidR="004F7481" w:rsidRPr="00EB4B1A" w:rsidTr="0075312D">
        <w:trPr>
          <w:trHeight w:val="85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7481" w:rsidRPr="00EB4B1A" w:rsidTr="0075312D">
        <w:trPr>
          <w:trHeight w:val="675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  <w:tr w:rsidR="004F7481" w:rsidRPr="00EB4B1A" w:rsidTr="0075312D">
        <w:trPr>
          <w:trHeight w:val="432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Входить у вартість абонентської плати за користування пакетом</w:t>
            </w:r>
          </w:p>
        </w:tc>
      </w:tr>
    </w:tbl>
    <w:p w:rsidR="000C468F" w:rsidRPr="00EB4B1A" w:rsidRDefault="004F7481" w:rsidP="004F7481">
      <w:pPr>
        <w:pStyle w:val="a6"/>
        <w:numPr>
          <w:ilvl w:val="1"/>
          <w:numId w:val="14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Починаючи з 17.</w:t>
      </w:r>
      <w:r w:rsidRPr="00EB4B1A">
        <w:rPr>
          <w:sz w:val="28"/>
          <w:szCs w:val="28"/>
          <w:lang w:val="ru-RU"/>
        </w:rPr>
        <w:t>03</w:t>
      </w:r>
      <w:r w:rsidRPr="00EB4B1A">
        <w:rPr>
          <w:sz w:val="28"/>
          <w:szCs w:val="28"/>
        </w:rPr>
        <w:t>.2022 для клієнтів, які здійснюють свою діяльність на території районів, що</w:t>
      </w:r>
      <w:r w:rsidRPr="00EB4B1A">
        <w:rPr>
          <w:sz w:val="28"/>
          <w:szCs w:val="28"/>
          <w:lang w:val="ru-RU"/>
        </w:rPr>
        <w:t xml:space="preserve"> не</w:t>
      </w:r>
      <w:r w:rsidRPr="00EB4B1A">
        <w:rPr>
          <w:sz w:val="28"/>
          <w:szCs w:val="28"/>
        </w:rPr>
        <w:t xml:space="preserve"> підпадають під загрозу окупації</w:t>
      </w:r>
      <w:r w:rsidR="007C2434" w:rsidRPr="00EB4B1A">
        <w:rPr>
          <w:color w:val="333333"/>
          <w:sz w:val="28"/>
          <w:shd w:val="clear" w:color="auto" w:fill="FFFFFF"/>
        </w:rPr>
        <w:t xml:space="preserve"> державою-агресором/державою-окупантом</w:t>
      </w:r>
      <w:r w:rsidRPr="00EB4B1A">
        <w:rPr>
          <w:sz w:val="28"/>
          <w:szCs w:val="28"/>
        </w:rPr>
        <w:t>, викласти п.3.1. в наступній редакції:</w:t>
      </w:r>
    </w:p>
    <w:tbl>
      <w:tblPr>
        <w:tblW w:w="104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0"/>
        <w:gridCol w:w="3520"/>
      </w:tblGrid>
      <w:tr w:rsidR="004F7481" w:rsidRPr="00EB4B1A" w:rsidTr="0075312D">
        <w:trPr>
          <w:trHeight w:val="85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 Переказ з поточного рахунку клієнта за одним розрахунковим документом, що здійснюється за межі АБ «УКРГАЗБАНК»: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spacing w:before="240"/>
              <w:ind w:left="700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 </w:t>
            </w:r>
          </w:p>
        </w:tc>
      </w:tr>
      <w:tr w:rsidR="004F7481" w:rsidRPr="00EB4B1A" w:rsidTr="0075312D">
        <w:trPr>
          <w:trHeight w:val="675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3.1.1. в 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100,00 грн.</w:t>
            </w:r>
          </w:p>
        </w:tc>
      </w:tr>
      <w:tr w:rsidR="004F7481" w:rsidRPr="00EB4B1A" w:rsidTr="0075312D">
        <w:trPr>
          <w:trHeight w:val="432"/>
        </w:trPr>
        <w:tc>
          <w:tcPr>
            <w:tcW w:w="6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  <w:lang w:val="uk-UA"/>
              </w:rPr>
              <w:t>3.1.3. у післяопераційний час на паперовому носії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481" w:rsidRPr="00EB4B1A" w:rsidRDefault="004F7481" w:rsidP="0075312D">
            <w:pPr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EB4B1A">
              <w:rPr>
                <w:sz w:val="24"/>
                <w:szCs w:val="24"/>
              </w:rPr>
              <w:t>0,1% від суми переказу min 100,00 грн. max 250,00 грн.</w:t>
            </w:r>
          </w:p>
        </w:tc>
      </w:tr>
    </w:tbl>
    <w:p w:rsidR="008D7D36" w:rsidRPr="00EB4B1A" w:rsidRDefault="008D7D36" w:rsidP="008D7D36">
      <w:pPr>
        <w:pStyle w:val="a6"/>
        <w:numPr>
          <w:ilvl w:val="1"/>
          <w:numId w:val="14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Викласти п. 7.5.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738"/>
        <w:gridCol w:w="1652"/>
        <w:gridCol w:w="2268"/>
        <w:gridCol w:w="3827"/>
      </w:tblGrid>
      <w:tr w:rsidR="008D7D36" w:rsidRPr="00EB4B1A" w:rsidTr="004B5791">
        <w:trPr>
          <w:trHeight w:val="294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 xml:space="preserve">7.5. Видача готівки  в установах АБ "УКРГАЗБАНК" (національна валюта): </w:t>
            </w:r>
          </w:p>
        </w:tc>
      </w:tr>
      <w:tr w:rsidR="008D7D36" w:rsidRPr="00EB4B1A" w:rsidTr="004B5791">
        <w:trPr>
          <w:trHeight w:val="283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Business Debit</w:t>
            </w:r>
            <w:r w:rsidRPr="00EB4B1A">
              <w:rPr>
                <w:sz w:val="24"/>
                <w:szCs w:val="24"/>
                <w:vertAlign w:val="superscript"/>
              </w:rPr>
              <w:t>9</w:t>
            </w:r>
            <w:r w:rsidRPr="00EB4B1A">
              <w:rPr>
                <w:sz w:val="24"/>
                <w:szCs w:val="24"/>
              </w:rPr>
              <w:t>:</w:t>
            </w:r>
          </w:p>
        </w:tc>
      </w:tr>
      <w:tr w:rsidR="008D7D36" w:rsidRPr="00EB4B1A" w:rsidTr="004B5791">
        <w:trPr>
          <w:trHeight w:val="478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2465B7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</w:t>
            </w:r>
            <w:r w:rsidR="008D7D36" w:rsidRPr="00EB4B1A">
              <w:rPr>
                <w:sz w:val="24"/>
                <w:szCs w:val="24"/>
              </w:rPr>
              <w:t>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  <w:lang w:val="uk-UA"/>
              </w:rPr>
              <w:t xml:space="preserve">- </w:t>
            </w:r>
            <w:r w:rsidRPr="00EB4B1A">
              <w:rPr>
                <w:sz w:val="22"/>
                <w:szCs w:val="22"/>
              </w:rPr>
              <w:t>за видачу готівкових коштів з рахунку клієнта в гривнях в обсязі, що не перевищує 100 тис.грн. в день, а також з метою виплати заробітної плати та соціальних виплат  в розмірі, що перевищує  100,0тис.грн. (національна валюта) - комісія не стягується;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п.7.5. тарифного плану                                                                                                     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lastRenderedPageBreak/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4,50 %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-</w:t>
            </w:r>
          </w:p>
        </w:tc>
      </w:tr>
      <w:tr w:rsidR="008D7D36" w:rsidRPr="00EB4B1A" w:rsidTr="004B5791">
        <w:trPr>
          <w:trHeight w:val="576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 Business Platinum/Corporate</w:t>
            </w:r>
            <w:r w:rsidRPr="00EB4B1A">
              <w:rPr>
                <w:sz w:val="24"/>
                <w:szCs w:val="24"/>
                <w:vertAlign w:val="superscript"/>
              </w:rPr>
              <w:t>10</w:t>
            </w:r>
            <w:r w:rsidRPr="00EB4B1A">
              <w:rPr>
                <w:sz w:val="24"/>
                <w:szCs w:val="24"/>
              </w:rPr>
              <w:t>:</w:t>
            </w:r>
          </w:p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1320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2465B7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0,5</w:t>
            </w:r>
            <w:r w:rsidR="008D7D36" w:rsidRPr="00EB4B1A">
              <w:rPr>
                <w:sz w:val="24"/>
                <w:szCs w:val="24"/>
              </w:rPr>
              <w:t>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- за видачу готівкових коштів з рахунку клієнта в гривнях в обсязі, що не перевищує 100 тис.грн. в день а також з метою виплати заробітної плати та соціальних виплат  в розмірі, що перевищує  100,0тис.грн. (національна валюта) - комісія не стягується;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п.7.5. тарифного плану                                                                                                       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4,50 %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-</w:t>
            </w:r>
          </w:p>
        </w:tc>
      </w:tr>
    </w:tbl>
    <w:p w:rsidR="008D7D36" w:rsidRPr="00EB4B1A" w:rsidRDefault="008D7D36" w:rsidP="008D7D36">
      <w:pPr>
        <w:pStyle w:val="a6"/>
        <w:numPr>
          <w:ilvl w:val="1"/>
          <w:numId w:val="14"/>
        </w:numPr>
        <w:autoSpaceDE w:val="0"/>
        <w:autoSpaceDN w:val="0"/>
        <w:adjustRightInd w:val="0"/>
        <w:ind w:left="284" w:right="-1" w:firstLine="436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Викласти п. 7.6. 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738"/>
        <w:gridCol w:w="1652"/>
        <w:gridCol w:w="2268"/>
        <w:gridCol w:w="3827"/>
      </w:tblGrid>
      <w:tr w:rsidR="008D7D36" w:rsidRPr="00EB4B1A" w:rsidTr="004B5791">
        <w:trPr>
          <w:trHeight w:val="528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 xml:space="preserve">7.6. Видача готівки  в банкоматах АБ "УКРГАЗБАНК" (національна валюта): </w:t>
            </w:r>
          </w:p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576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Business Debit</w:t>
            </w:r>
            <w:r w:rsidRPr="00EB4B1A">
              <w:rPr>
                <w:sz w:val="24"/>
                <w:szCs w:val="24"/>
                <w:vertAlign w:val="superscript"/>
              </w:rPr>
              <w:t>9</w:t>
            </w:r>
            <w:r w:rsidRPr="00EB4B1A">
              <w:rPr>
                <w:sz w:val="24"/>
                <w:szCs w:val="24"/>
              </w:rPr>
              <w:t>:</w:t>
            </w:r>
          </w:p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1320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2465B7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</w:t>
            </w:r>
            <w:r w:rsidR="008D7D36" w:rsidRPr="00EB4B1A">
              <w:rPr>
                <w:sz w:val="24"/>
                <w:szCs w:val="24"/>
              </w:rPr>
              <w:t>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  <w:lang w:val="uk-UA"/>
              </w:rPr>
              <w:t xml:space="preserve"> - </w:t>
            </w:r>
            <w:r w:rsidRPr="00EB4B1A">
              <w:rPr>
                <w:sz w:val="22"/>
                <w:szCs w:val="22"/>
              </w:rPr>
              <w:t>за видачу готівкових коштів з рахунку клієнта в гривнях в обсязі, що не перевищує 100 тис.грн. в день - комісія не стягується;</w:t>
            </w:r>
          </w:p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- комісія стягується відповідно до п.7.6. тарифного плану;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4,00 %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576"/>
        </w:trPr>
        <w:tc>
          <w:tcPr>
            <w:tcW w:w="10485" w:type="dxa"/>
            <w:gridSpan w:val="4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    -- із використанням платіжної картки рівня  Business Platinum/Corporate</w:t>
            </w:r>
            <w:r w:rsidRPr="00EB4B1A">
              <w:rPr>
                <w:sz w:val="24"/>
                <w:szCs w:val="24"/>
                <w:vertAlign w:val="superscript"/>
              </w:rPr>
              <w:t>10</w:t>
            </w:r>
            <w:r w:rsidRPr="00EB4B1A">
              <w:rPr>
                <w:sz w:val="24"/>
                <w:szCs w:val="24"/>
              </w:rPr>
              <w:t>:</w:t>
            </w:r>
          </w:p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 </w:t>
            </w:r>
          </w:p>
        </w:tc>
      </w:tr>
      <w:tr w:rsidR="008D7D36" w:rsidRPr="00EB4B1A" w:rsidTr="004B5791">
        <w:trPr>
          <w:trHeight w:val="1320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а) власні кошти </w:t>
            </w:r>
          </w:p>
        </w:tc>
        <w:tc>
          <w:tcPr>
            <w:tcW w:w="1652" w:type="dxa"/>
            <w:hideMark/>
          </w:tcPr>
          <w:p w:rsidR="008D7D36" w:rsidRPr="00EB4B1A" w:rsidRDefault="002465B7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0,5</w:t>
            </w:r>
            <w:r w:rsidR="008D7D36" w:rsidRPr="00EB4B1A">
              <w:rPr>
                <w:sz w:val="24"/>
                <w:szCs w:val="24"/>
              </w:rPr>
              <w:t>0 % від суми, що видається, min 5,00 грн.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- за видачу готівкових коштів з рахунку клієнта в гривнях в обсязі, що не перевищує 100 тис.грн. в день - комісія не стягується;</w:t>
            </w:r>
          </w:p>
          <w:p w:rsidR="000026DB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</w:t>
            </w:r>
            <w:r w:rsidRPr="00EB4B1A">
              <w:rPr>
                <w:sz w:val="22"/>
                <w:szCs w:val="22"/>
              </w:rPr>
              <w:lastRenderedPageBreak/>
              <w:t>перевищує 100 тис.грн. в день - комісія стягується відповідно до п.7.6. тарифного плану;</w:t>
            </w:r>
          </w:p>
          <w:p w:rsidR="008D7D36" w:rsidRPr="00EB4B1A" w:rsidRDefault="000026DB" w:rsidP="000026DB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-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8D7D36" w:rsidRPr="00EB4B1A" w:rsidTr="004B5791">
        <w:trPr>
          <w:trHeight w:val="288"/>
        </w:trPr>
        <w:tc>
          <w:tcPr>
            <w:tcW w:w="273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lastRenderedPageBreak/>
              <w:t xml:space="preserve">б) кошти за рахунок ліміту овердрафту </w:t>
            </w:r>
          </w:p>
        </w:tc>
        <w:tc>
          <w:tcPr>
            <w:tcW w:w="1652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4,00 % від суми, що видається</w:t>
            </w:r>
          </w:p>
        </w:tc>
        <w:tc>
          <w:tcPr>
            <w:tcW w:w="2268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Договірне списання</w:t>
            </w:r>
          </w:p>
        </w:tc>
        <w:tc>
          <w:tcPr>
            <w:tcW w:w="3827" w:type="dxa"/>
            <w:hideMark/>
          </w:tcPr>
          <w:p w:rsidR="008D7D36" w:rsidRPr="00EB4B1A" w:rsidRDefault="008D7D36" w:rsidP="00B71502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-</w:t>
            </w:r>
          </w:p>
        </w:tc>
      </w:tr>
    </w:tbl>
    <w:p w:rsidR="0035296B" w:rsidRPr="00EB4B1A" w:rsidRDefault="0035296B" w:rsidP="00EA5D08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</w:p>
    <w:p w:rsidR="002465B7" w:rsidRPr="00EB4B1A" w:rsidRDefault="002465B7" w:rsidP="000C468F">
      <w:pPr>
        <w:pStyle w:val="a6"/>
        <w:numPr>
          <w:ilvl w:val="0"/>
          <w:numId w:val="16"/>
        </w:num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EB4B1A">
        <w:rPr>
          <w:b/>
          <w:sz w:val="28"/>
          <w:szCs w:val="28"/>
        </w:rPr>
        <w:t>Для тарифного плану «Бізнес Картка»:</w:t>
      </w:r>
    </w:p>
    <w:p w:rsidR="0035296B" w:rsidRPr="00EB4B1A" w:rsidRDefault="002465B7" w:rsidP="000C468F">
      <w:pPr>
        <w:pStyle w:val="a6"/>
        <w:numPr>
          <w:ilvl w:val="1"/>
          <w:numId w:val="16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B4B1A">
        <w:rPr>
          <w:sz w:val="28"/>
          <w:szCs w:val="28"/>
        </w:rPr>
        <w:t>Викласти п. 2.6.1.в наступній редакції: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657"/>
        <w:gridCol w:w="1457"/>
        <w:gridCol w:w="1276"/>
        <w:gridCol w:w="1559"/>
        <w:gridCol w:w="1276"/>
        <w:gridCol w:w="3260"/>
      </w:tblGrid>
      <w:tr w:rsidR="002465B7" w:rsidRPr="00EB4B1A" w:rsidTr="004B5791">
        <w:trPr>
          <w:trHeight w:val="288"/>
        </w:trPr>
        <w:tc>
          <w:tcPr>
            <w:tcW w:w="10485" w:type="dxa"/>
            <w:gridSpan w:val="6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4B1A">
              <w:rPr>
                <w:b/>
                <w:bCs/>
                <w:sz w:val="24"/>
                <w:szCs w:val="24"/>
              </w:rPr>
              <w:t>2.6.1. Видача власних готівкових грошових коштів, без ПДВ:</w:t>
            </w:r>
          </w:p>
        </w:tc>
      </w:tr>
      <w:tr w:rsidR="002465B7" w:rsidRPr="00EB4B1A" w:rsidTr="004B5791">
        <w:trPr>
          <w:trHeight w:val="288"/>
        </w:trPr>
        <w:tc>
          <w:tcPr>
            <w:tcW w:w="7225" w:type="dxa"/>
            <w:gridSpan w:val="5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2.6.1.1. В  банкоматах та установах АБ "УКРГАЗБАНК" (в т.ч. у разі закриття рахунку)</w:t>
            </w:r>
            <w:r w:rsidRPr="00EB4B1A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60" w:type="dxa"/>
            <w:vMerge w:val="restart"/>
            <w:hideMark/>
          </w:tcPr>
          <w:p w:rsidR="004B5791" w:rsidRPr="00EB4B1A" w:rsidRDefault="004B5791" w:rsidP="004B5791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1. Договірне списання</w:t>
            </w:r>
          </w:p>
          <w:p w:rsidR="004B5791" w:rsidRPr="00EB4B1A" w:rsidRDefault="004B5791" w:rsidP="004B5791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2. </w:t>
            </w:r>
            <w:r w:rsidRPr="00EB4B1A">
              <w:rPr>
                <w:sz w:val="22"/>
                <w:szCs w:val="22"/>
                <w:lang w:val="uk-UA"/>
              </w:rPr>
              <w:t>З</w:t>
            </w:r>
            <w:r w:rsidRPr="00EB4B1A">
              <w:rPr>
                <w:sz w:val="22"/>
                <w:szCs w:val="22"/>
              </w:rPr>
              <w:t>а видачу готівкових коштів з рахунку клієнта в гривнях в обсязі, що не перевищує 100 тис.грн. в день, а також з метою виплати заробітної плати та соціальних виплат  в розмірі, що перевищує  100,0тис.грн. (національна валюта)- та з рахунку клієнта в іноземній валюті в обсязі, що не перевищує в еквіваленті 30 тис.грн. в день -  комісія не стягується;</w:t>
            </w:r>
          </w:p>
          <w:p w:rsidR="004B5791" w:rsidRPr="00EB4B1A" w:rsidRDefault="004B5791" w:rsidP="004B5791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 xml:space="preserve"> - за видачу готівкових коштів з рахунку клієнта в гривнях в обсязі, що перевищує 100 тис.грн. в день та з рахунку клієнта в іноземній валюті в обсязі, що перевищує  в еквіваленті 30 тис.грн. в день -  комісія стягується відповідно до п.2.6.1.1. тарифного плану;</w:t>
            </w:r>
          </w:p>
          <w:p w:rsidR="002465B7" w:rsidRPr="00EB4B1A" w:rsidRDefault="004B5791" w:rsidP="004B5791">
            <w:pPr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EB4B1A">
              <w:rPr>
                <w:sz w:val="22"/>
                <w:szCs w:val="22"/>
              </w:rPr>
              <w:t>.   за видачу готівкових коштів в гривнях в обсязі, що перевищує 100 тис.грн. в день у філіях, відділеннях банків, які розташовані на територіях, що перебувають під загрозою окупації державою-агресором / державою-окупантом   - комісія не стягується.</w:t>
            </w:r>
          </w:p>
        </w:tc>
      </w:tr>
      <w:tr w:rsidR="002465B7" w:rsidRPr="00EB4B1A" w:rsidTr="004B5791">
        <w:trPr>
          <w:trHeight w:val="3842"/>
        </w:trPr>
        <w:tc>
          <w:tcPr>
            <w:tcW w:w="1657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а) до 25 000,00 грн. включно</w:t>
            </w:r>
          </w:p>
        </w:tc>
        <w:tc>
          <w:tcPr>
            <w:tcW w:w="1457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0,7% min 5,00 грн.</w:t>
            </w:r>
          </w:p>
        </w:tc>
        <w:tc>
          <w:tcPr>
            <w:tcW w:w="1276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0,6% min 5,00 грн.</w:t>
            </w:r>
          </w:p>
        </w:tc>
        <w:tc>
          <w:tcPr>
            <w:tcW w:w="1559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0,6% min 5,00 грн.</w:t>
            </w:r>
          </w:p>
        </w:tc>
        <w:tc>
          <w:tcPr>
            <w:tcW w:w="1276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0,6% min 5,00 грн.</w:t>
            </w:r>
          </w:p>
        </w:tc>
        <w:tc>
          <w:tcPr>
            <w:tcW w:w="3260" w:type="dxa"/>
            <w:vMerge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465B7" w:rsidRPr="00EB4B1A" w:rsidTr="004B5791">
        <w:trPr>
          <w:trHeight w:val="288"/>
        </w:trPr>
        <w:tc>
          <w:tcPr>
            <w:tcW w:w="1657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 xml:space="preserve">б) від 25 000,01 грн. </w:t>
            </w:r>
          </w:p>
        </w:tc>
        <w:tc>
          <w:tcPr>
            <w:tcW w:w="1457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0,65%</w:t>
            </w:r>
          </w:p>
        </w:tc>
        <w:tc>
          <w:tcPr>
            <w:tcW w:w="1276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0,55%</w:t>
            </w:r>
          </w:p>
        </w:tc>
        <w:tc>
          <w:tcPr>
            <w:tcW w:w="1559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0,50%</w:t>
            </w:r>
          </w:p>
        </w:tc>
        <w:tc>
          <w:tcPr>
            <w:tcW w:w="1276" w:type="dxa"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B4B1A">
              <w:rPr>
                <w:sz w:val="24"/>
                <w:szCs w:val="24"/>
              </w:rPr>
              <w:t>0,50%</w:t>
            </w:r>
          </w:p>
        </w:tc>
        <w:tc>
          <w:tcPr>
            <w:tcW w:w="3260" w:type="dxa"/>
            <w:vMerge/>
            <w:hideMark/>
          </w:tcPr>
          <w:p w:rsidR="002465B7" w:rsidRPr="00EB4B1A" w:rsidRDefault="002465B7" w:rsidP="002465B7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5C05FF" w:rsidRPr="00EB4B1A" w:rsidRDefault="00EA5D08" w:rsidP="00EA5D08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 w:rsidRPr="00EB4B1A">
        <w:rPr>
          <w:sz w:val="28"/>
          <w:szCs w:val="28"/>
          <w:lang w:val="uk-UA"/>
        </w:rPr>
        <w:t>Зазначені зміни вносяться</w:t>
      </w:r>
      <w:r w:rsidR="00885859" w:rsidRPr="00EB4B1A">
        <w:rPr>
          <w:sz w:val="28"/>
          <w:szCs w:val="28"/>
          <w:lang w:val="uk-UA"/>
        </w:rPr>
        <w:t xml:space="preserve"> із врахуванням вимог поставнони Правління Національного банку України «Про роботу бінківської системи в період запровадженням воєнного стану» № 18 від 24.12.2022 зі зміниами та </w:t>
      </w:r>
      <w:r w:rsidRPr="00EB4B1A">
        <w:rPr>
          <w:sz w:val="28"/>
          <w:szCs w:val="28"/>
          <w:lang w:val="uk-UA"/>
        </w:rPr>
        <w:t>в рамках одностороннього правочину Банку відповідно до</w:t>
      </w:r>
      <w:r w:rsidR="00732F61" w:rsidRPr="00EB4B1A">
        <w:rPr>
          <w:sz w:val="28"/>
          <w:szCs w:val="28"/>
          <w:lang w:val="uk-UA"/>
        </w:rPr>
        <w:t xml:space="preserve"> п</w:t>
      </w:r>
      <w:r w:rsidRPr="00EB4B1A">
        <w:rPr>
          <w:sz w:val="28"/>
          <w:szCs w:val="28"/>
          <w:lang w:val="uk-UA"/>
        </w:rPr>
        <w:t xml:space="preserve">ункту </w:t>
      </w:r>
      <w:r w:rsidR="00732F61" w:rsidRPr="00EB4B1A">
        <w:rPr>
          <w:sz w:val="28"/>
          <w:szCs w:val="28"/>
          <w:lang w:val="uk-UA"/>
        </w:rPr>
        <w:t>2.</w:t>
      </w:r>
      <w:r w:rsidR="00AF1AF2" w:rsidRPr="00EB4B1A">
        <w:rPr>
          <w:sz w:val="28"/>
          <w:szCs w:val="28"/>
          <w:lang w:val="uk-UA"/>
        </w:rPr>
        <w:t>2</w:t>
      </w:r>
      <w:r w:rsidR="00732F61" w:rsidRPr="00EB4B1A">
        <w:rPr>
          <w:sz w:val="28"/>
          <w:szCs w:val="28"/>
          <w:lang w:val="uk-UA"/>
        </w:rPr>
        <w:t>.3. Публічної пропозиції АБ «УКРГАЗБАНК» на укладання договору комплексного банківського обслуговування суб’єктів господарювання (далі – Публічна пропозиція</w:t>
      </w:r>
      <w:r w:rsidR="005C05FF" w:rsidRPr="00EB4B1A">
        <w:rPr>
          <w:sz w:val="28"/>
          <w:szCs w:val="28"/>
          <w:lang w:val="uk-UA"/>
        </w:rPr>
        <w:t>.</w:t>
      </w:r>
    </w:p>
    <w:p w:rsidR="00732F61" w:rsidRPr="00EB4B1A" w:rsidRDefault="005C05FF" w:rsidP="00EA5D08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 w:rsidRPr="00EB4B1A">
        <w:rPr>
          <w:sz w:val="28"/>
          <w:szCs w:val="28"/>
          <w:lang w:val="uk-UA"/>
        </w:rPr>
        <w:t xml:space="preserve">Цей односторонній правочин набуває чинності з </w:t>
      </w:r>
      <w:r w:rsidR="00945775" w:rsidRPr="00EB4B1A">
        <w:rPr>
          <w:sz w:val="28"/>
          <w:szCs w:val="28"/>
          <w:lang w:val="uk-UA"/>
        </w:rPr>
        <w:t>17</w:t>
      </w:r>
      <w:r w:rsidRPr="00EB4B1A">
        <w:rPr>
          <w:sz w:val="28"/>
          <w:szCs w:val="28"/>
          <w:lang w:val="uk-UA"/>
        </w:rPr>
        <w:t>.0</w:t>
      </w:r>
      <w:r w:rsidR="00ED1C52" w:rsidRPr="00EB4B1A">
        <w:rPr>
          <w:sz w:val="28"/>
          <w:szCs w:val="28"/>
          <w:lang w:val="uk-UA"/>
        </w:rPr>
        <w:t>3</w:t>
      </w:r>
      <w:r w:rsidRPr="00EB4B1A">
        <w:rPr>
          <w:sz w:val="28"/>
          <w:szCs w:val="28"/>
          <w:lang w:val="uk-UA"/>
        </w:rPr>
        <w:t xml:space="preserve">.2022, та, у разі, якщо клієнтом письмово та на умовах укладеного договору не заявлено незгоду з умовами правочину, є обов’язковим для виконання всіма клієнтами Банку, з якими укладені </w:t>
      </w:r>
      <w:r w:rsidRPr="00EB4B1A">
        <w:rPr>
          <w:sz w:val="28"/>
          <w:szCs w:val="28"/>
          <w:lang w:val="uk-UA"/>
        </w:rPr>
        <w:lastRenderedPageBreak/>
        <w:t>вищезазначені договори, із застосуванням тарифного плану «Розрахунковий», «Соціальний», «Єдиний Розрахунковий», «Єдин</w:t>
      </w:r>
      <w:r w:rsidR="00BF710F" w:rsidRPr="00EB4B1A">
        <w:rPr>
          <w:sz w:val="28"/>
          <w:szCs w:val="28"/>
          <w:lang w:val="uk-UA"/>
        </w:rPr>
        <w:t>ий Соціальний», «Бізнес Картка»</w:t>
      </w:r>
      <w:r w:rsidRPr="00EB4B1A">
        <w:rPr>
          <w:sz w:val="28"/>
          <w:szCs w:val="28"/>
          <w:lang w:val="uk-UA"/>
        </w:rPr>
        <w:t xml:space="preserve">.   </w:t>
      </w:r>
    </w:p>
    <w:p w:rsidR="008B77DA" w:rsidRPr="00EB4B1A" w:rsidRDefault="008B77DA" w:rsidP="008B77D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4B1A">
        <w:rPr>
          <w:rFonts w:eastAsia="Times New Roman"/>
          <w:color w:val="auto"/>
          <w:sz w:val="28"/>
          <w:szCs w:val="28"/>
          <w:lang w:eastAsia="ru-RU"/>
        </w:rPr>
        <w:t>Детальну інформацію щодо зазначених змін Ви можете дізнатись:</w:t>
      </w:r>
    </w:p>
    <w:p w:rsidR="008B77DA" w:rsidRPr="00EB4B1A" w:rsidRDefault="008B77DA" w:rsidP="008B77D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4B1A">
        <w:rPr>
          <w:rFonts w:eastAsia="Times New Roman"/>
          <w:color w:val="auto"/>
          <w:sz w:val="28"/>
          <w:szCs w:val="28"/>
          <w:lang w:eastAsia="ru-RU"/>
        </w:rPr>
        <w:t xml:space="preserve">     - на дошках оголошень, що розміщені в операційних залах АБ «УКРГАЗБАНК»;</w:t>
      </w:r>
    </w:p>
    <w:p w:rsidR="008B77DA" w:rsidRPr="00EB4B1A" w:rsidRDefault="008B77DA" w:rsidP="008B77D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4B1A">
        <w:rPr>
          <w:rFonts w:eastAsia="Times New Roman"/>
          <w:color w:val="auto"/>
          <w:sz w:val="28"/>
          <w:szCs w:val="28"/>
          <w:lang w:eastAsia="ru-RU"/>
        </w:rPr>
        <w:t xml:space="preserve">     - на офіційному веб-сайті АБ «УКРГАЗБА</w:t>
      </w:r>
      <w:r w:rsidR="00AF1AF2" w:rsidRPr="00EB4B1A">
        <w:rPr>
          <w:rFonts w:eastAsia="Times New Roman"/>
          <w:color w:val="auto"/>
          <w:sz w:val="28"/>
          <w:szCs w:val="28"/>
          <w:lang w:eastAsia="ru-RU"/>
        </w:rPr>
        <w:t>НК» www.ukrgasbank</w:t>
      </w:r>
      <w:r w:rsidR="007F0244" w:rsidRPr="00EB4B1A">
        <w:rPr>
          <w:rFonts w:eastAsia="Times New Roman"/>
          <w:color w:val="auto"/>
          <w:sz w:val="28"/>
          <w:szCs w:val="28"/>
          <w:lang w:val="ru-RU" w:eastAsia="ru-RU"/>
        </w:rPr>
        <w:t>.</w:t>
      </w:r>
      <w:r w:rsidR="007F0244" w:rsidRPr="00EB4B1A">
        <w:rPr>
          <w:rFonts w:eastAsia="Times New Roman"/>
          <w:color w:val="auto"/>
          <w:sz w:val="28"/>
          <w:szCs w:val="28"/>
          <w:lang w:val="en-US" w:eastAsia="ru-RU"/>
        </w:rPr>
        <w:t>com</w:t>
      </w:r>
      <w:r w:rsidRPr="00EB4B1A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8B77DA" w:rsidRPr="00EB4B1A" w:rsidRDefault="008B77DA" w:rsidP="008B77D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4B1A">
        <w:rPr>
          <w:rFonts w:eastAsia="Times New Roman"/>
          <w:color w:val="auto"/>
          <w:sz w:val="28"/>
          <w:szCs w:val="28"/>
          <w:lang w:eastAsia="ru-RU"/>
        </w:rPr>
        <w:t xml:space="preserve">     - </w:t>
      </w:r>
      <w:r w:rsidR="00AF1AF2" w:rsidRPr="00EB4B1A">
        <w:rPr>
          <w:rFonts w:eastAsia="Times New Roman"/>
          <w:color w:val="auto"/>
          <w:sz w:val="28"/>
          <w:szCs w:val="28"/>
          <w:lang w:eastAsia="ru-RU"/>
        </w:rPr>
        <w:t>у</w:t>
      </w:r>
      <w:r w:rsidRPr="00EB4B1A">
        <w:rPr>
          <w:rFonts w:eastAsia="Times New Roman"/>
          <w:color w:val="auto"/>
          <w:sz w:val="28"/>
          <w:szCs w:val="28"/>
          <w:lang w:eastAsia="ru-RU"/>
        </w:rPr>
        <w:t xml:space="preserve"> відділ</w:t>
      </w:r>
      <w:r w:rsidR="00AF1AF2" w:rsidRPr="00EB4B1A">
        <w:rPr>
          <w:rFonts w:eastAsia="Times New Roman"/>
          <w:color w:val="auto"/>
          <w:sz w:val="28"/>
          <w:szCs w:val="28"/>
          <w:lang w:eastAsia="ru-RU"/>
        </w:rPr>
        <w:t>еннях</w:t>
      </w:r>
      <w:r w:rsidRPr="00EB4B1A">
        <w:rPr>
          <w:rFonts w:eastAsia="Times New Roman"/>
          <w:color w:val="auto"/>
          <w:sz w:val="28"/>
          <w:szCs w:val="28"/>
          <w:lang w:eastAsia="ru-RU"/>
        </w:rPr>
        <w:t xml:space="preserve"> АБ «УКРГАЗБАНК»;</w:t>
      </w:r>
    </w:p>
    <w:p w:rsidR="008B77DA" w:rsidRPr="00EB4B1A" w:rsidRDefault="008B77DA" w:rsidP="008B77D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4B1A">
        <w:rPr>
          <w:rFonts w:eastAsia="Times New Roman"/>
          <w:color w:val="auto"/>
          <w:sz w:val="28"/>
          <w:szCs w:val="28"/>
          <w:lang w:eastAsia="ru-RU"/>
        </w:rPr>
        <w:t xml:space="preserve">     - за телефонами Служби цілодобової клієнтської підтримки: 0-800-309-000 (безкоштовно в межах України), (044) 494-09-70 (згідно тарифів вашого оператора зв’язку).</w:t>
      </w:r>
    </w:p>
    <w:p w:rsidR="008B77DA" w:rsidRPr="00EB4B1A" w:rsidRDefault="008B77DA" w:rsidP="005C3A20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D49F6" w:rsidRPr="00EB4B1A" w:rsidRDefault="00DD49F6" w:rsidP="00DD49F6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C05FF" w:rsidRPr="00EB4B1A" w:rsidRDefault="005C05FF" w:rsidP="00DD49F6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C05FF" w:rsidRPr="00EB4B1A" w:rsidRDefault="005C05FF" w:rsidP="00DD49F6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D49F6" w:rsidRPr="00EB4B1A" w:rsidRDefault="00DD49F6" w:rsidP="00DD49F6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4B1A">
        <w:rPr>
          <w:rFonts w:eastAsia="Times New Roman"/>
          <w:color w:val="auto"/>
          <w:sz w:val="28"/>
          <w:szCs w:val="28"/>
          <w:lang w:eastAsia="ru-RU"/>
        </w:rPr>
        <w:t xml:space="preserve">Заступник Голови Правління         ____________________ </w:t>
      </w:r>
      <w:r w:rsidR="005C05FF" w:rsidRPr="00EB4B1A">
        <w:rPr>
          <w:rFonts w:eastAsia="Times New Roman"/>
          <w:color w:val="auto"/>
          <w:sz w:val="28"/>
          <w:szCs w:val="28"/>
          <w:lang w:eastAsia="ru-RU"/>
        </w:rPr>
        <w:tab/>
      </w:r>
      <w:r w:rsidR="005C05FF" w:rsidRPr="00EB4B1A">
        <w:rPr>
          <w:rFonts w:eastAsia="Times New Roman"/>
          <w:color w:val="auto"/>
          <w:sz w:val="28"/>
          <w:szCs w:val="28"/>
          <w:lang w:eastAsia="ru-RU"/>
        </w:rPr>
        <w:tab/>
      </w:r>
      <w:r w:rsidR="00955E6A" w:rsidRPr="00EB4B1A">
        <w:rPr>
          <w:rFonts w:eastAsia="Times New Roman"/>
          <w:color w:val="auto"/>
          <w:sz w:val="28"/>
          <w:szCs w:val="28"/>
          <w:lang w:eastAsia="ru-RU"/>
        </w:rPr>
        <w:t>Родіон МОРОЗОВ</w:t>
      </w:r>
    </w:p>
    <w:p w:rsidR="00B94D6D" w:rsidRDefault="00DD49F6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EB4B1A">
        <w:rPr>
          <w:rFonts w:eastAsia="Times New Roman"/>
          <w:color w:val="auto"/>
          <w:sz w:val="22"/>
          <w:szCs w:val="22"/>
          <w:lang w:eastAsia="ru-RU"/>
        </w:rPr>
        <w:t xml:space="preserve">                                                                (підпис, печатка)</w:t>
      </w: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A7316B" w:rsidRDefault="00A731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A7316B" w:rsidRDefault="00A731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A7316B" w:rsidRDefault="00A731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A7316B" w:rsidRDefault="00A731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Default="0035296B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B5791" w:rsidRDefault="004B5791" w:rsidP="00DD49F6">
      <w:pPr>
        <w:pStyle w:val="Default"/>
        <w:ind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35296B" w:rsidRPr="00DD49F6" w:rsidRDefault="0035296B" w:rsidP="00DD49F6">
      <w:pPr>
        <w:pStyle w:val="Default"/>
        <w:ind w:firstLine="708"/>
        <w:jc w:val="both"/>
        <w:rPr>
          <w:sz w:val="22"/>
          <w:szCs w:val="22"/>
        </w:rPr>
      </w:pPr>
    </w:p>
    <w:sectPr w:rsidR="0035296B" w:rsidRPr="00DD49F6" w:rsidSect="009C6D37">
      <w:pgSz w:w="11906" w:h="16838"/>
      <w:pgMar w:top="567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BE" w:rsidRDefault="003C4CBE" w:rsidP="008B4322">
      <w:r>
        <w:separator/>
      </w:r>
    </w:p>
  </w:endnote>
  <w:endnote w:type="continuationSeparator" w:id="0">
    <w:p w:rsidR="003C4CBE" w:rsidRDefault="003C4CBE" w:rsidP="008B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BE" w:rsidRDefault="003C4CBE" w:rsidP="008B4322">
      <w:r>
        <w:separator/>
      </w:r>
    </w:p>
  </w:footnote>
  <w:footnote w:type="continuationSeparator" w:id="0">
    <w:p w:rsidR="003C4CBE" w:rsidRDefault="003C4CBE" w:rsidP="008B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BA7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 w15:restartNumberingAfterBreak="0">
    <w:nsid w:val="04EB4D1A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 w15:restartNumberingAfterBreak="0">
    <w:nsid w:val="08061064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" w15:restartNumberingAfterBreak="0">
    <w:nsid w:val="0C7D478F"/>
    <w:multiLevelType w:val="hybridMultilevel"/>
    <w:tmpl w:val="51D025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6FF7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 w15:restartNumberingAfterBreak="0">
    <w:nsid w:val="129A4F49"/>
    <w:multiLevelType w:val="hybridMultilevel"/>
    <w:tmpl w:val="1F74EAC0"/>
    <w:lvl w:ilvl="0" w:tplc="AA4EFD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D315D5"/>
    <w:multiLevelType w:val="multilevel"/>
    <w:tmpl w:val="F4FC0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 w15:restartNumberingAfterBreak="0">
    <w:nsid w:val="236D499F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2C4F03EE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9" w15:restartNumberingAfterBreak="0">
    <w:nsid w:val="32CA36A6"/>
    <w:multiLevelType w:val="multilevel"/>
    <w:tmpl w:val="8D4875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35A960AC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1" w15:restartNumberingAfterBreak="0">
    <w:nsid w:val="49324F9E"/>
    <w:multiLevelType w:val="hybridMultilevel"/>
    <w:tmpl w:val="4138940A"/>
    <w:lvl w:ilvl="0" w:tplc="B3CC32C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FCF7093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3" w15:restartNumberingAfterBreak="0">
    <w:nsid w:val="4FDA2589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4" w15:restartNumberingAfterBreak="0">
    <w:nsid w:val="5E954439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5" w15:restartNumberingAfterBreak="0">
    <w:nsid w:val="6D4D659F"/>
    <w:multiLevelType w:val="multilevel"/>
    <w:tmpl w:val="7ADE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A5"/>
    <w:rsid w:val="000026DB"/>
    <w:rsid w:val="00006515"/>
    <w:rsid w:val="000140FB"/>
    <w:rsid w:val="00042C21"/>
    <w:rsid w:val="00042DFB"/>
    <w:rsid w:val="000643D0"/>
    <w:rsid w:val="00086101"/>
    <w:rsid w:val="00090039"/>
    <w:rsid w:val="00090AA5"/>
    <w:rsid w:val="000B7E6C"/>
    <w:rsid w:val="000C057C"/>
    <w:rsid w:val="000C19F4"/>
    <w:rsid w:val="000C468F"/>
    <w:rsid w:val="000F73A8"/>
    <w:rsid w:val="00117659"/>
    <w:rsid w:val="00122265"/>
    <w:rsid w:val="001477E2"/>
    <w:rsid w:val="00164C35"/>
    <w:rsid w:val="001C7B62"/>
    <w:rsid w:val="001E15F5"/>
    <w:rsid w:val="001F189A"/>
    <w:rsid w:val="00206E83"/>
    <w:rsid w:val="00214BCC"/>
    <w:rsid w:val="00227900"/>
    <w:rsid w:val="002465B7"/>
    <w:rsid w:val="002535AF"/>
    <w:rsid w:val="00266DC8"/>
    <w:rsid w:val="00292F43"/>
    <w:rsid w:val="002A7292"/>
    <w:rsid w:val="00313D84"/>
    <w:rsid w:val="0035296B"/>
    <w:rsid w:val="0038508D"/>
    <w:rsid w:val="00396568"/>
    <w:rsid w:val="003C3F76"/>
    <w:rsid w:val="003C4CBE"/>
    <w:rsid w:val="003D17B7"/>
    <w:rsid w:val="003D2C17"/>
    <w:rsid w:val="0040044E"/>
    <w:rsid w:val="00406500"/>
    <w:rsid w:val="00424F29"/>
    <w:rsid w:val="00431158"/>
    <w:rsid w:val="00434CE5"/>
    <w:rsid w:val="0044091D"/>
    <w:rsid w:val="004942EE"/>
    <w:rsid w:val="004B4AE3"/>
    <w:rsid w:val="004B5791"/>
    <w:rsid w:val="004C0D38"/>
    <w:rsid w:val="004C200C"/>
    <w:rsid w:val="004C5166"/>
    <w:rsid w:val="004C7AB7"/>
    <w:rsid w:val="004E4A2F"/>
    <w:rsid w:val="004E6756"/>
    <w:rsid w:val="004F7481"/>
    <w:rsid w:val="00505022"/>
    <w:rsid w:val="005065C3"/>
    <w:rsid w:val="00573C66"/>
    <w:rsid w:val="005B28BF"/>
    <w:rsid w:val="005C05FF"/>
    <w:rsid w:val="005C3A20"/>
    <w:rsid w:val="005C5C29"/>
    <w:rsid w:val="005D119C"/>
    <w:rsid w:val="005D304A"/>
    <w:rsid w:val="005D339D"/>
    <w:rsid w:val="005F0429"/>
    <w:rsid w:val="00607A3B"/>
    <w:rsid w:val="00644759"/>
    <w:rsid w:val="00663C7C"/>
    <w:rsid w:val="006735D2"/>
    <w:rsid w:val="006872BC"/>
    <w:rsid w:val="00691B19"/>
    <w:rsid w:val="006B19D9"/>
    <w:rsid w:val="006C5DA6"/>
    <w:rsid w:val="006D7398"/>
    <w:rsid w:val="006F2909"/>
    <w:rsid w:val="006F35D3"/>
    <w:rsid w:val="006F4072"/>
    <w:rsid w:val="00701A5A"/>
    <w:rsid w:val="007135C6"/>
    <w:rsid w:val="00716D76"/>
    <w:rsid w:val="00732F61"/>
    <w:rsid w:val="00743834"/>
    <w:rsid w:val="00757F97"/>
    <w:rsid w:val="007628C2"/>
    <w:rsid w:val="00776316"/>
    <w:rsid w:val="0079687C"/>
    <w:rsid w:val="007B39FB"/>
    <w:rsid w:val="007C2434"/>
    <w:rsid w:val="007C41C9"/>
    <w:rsid w:val="007E4AC0"/>
    <w:rsid w:val="007F0244"/>
    <w:rsid w:val="007F68F4"/>
    <w:rsid w:val="00842F7F"/>
    <w:rsid w:val="00850E67"/>
    <w:rsid w:val="00866F9C"/>
    <w:rsid w:val="00885859"/>
    <w:rsid w:val="008864AB"/>
    <w:rsid w:val="00891197"/>
    <w:rsid w:val="008B0255"/>
    <w:rsid w:val="008B4322"/>
    <w:rsid w:val="008B5A5B"/>
    <w:rsid w:val="008B77DA"/>
    <w:rsid w:val="008D2C23"/>
    <w:rsid w:val="008D7D36"/>
    <w:rsid w:val="0091729B"/>
    <w:rsid w:val="00935A71"/>
    <w:rsid w:val="00945775"/>
    <w:rsid w:val="009471B0"/>
    <w:rsid w:val="00955E6A"/>
    <w:rsid w:val="00970EE1"/>
    <w:rsid w:val="009A5830"/>
    <w:rsid w:val="009B0379"/>
    <w:rsid w:val="009B2B88"/>
    <w:rsid w:val="009C1077"/>
    <w:rsid w:val="009C6D37"/>
    <w:rsid w:val="00A12B1F"/>
    <w:rsid w:val="00A232DC"/>
    <w:rsid w:val="00A25984"/>
    <w:rsid w:val="00A444C7"/>
    <w:rsid w:val="00A60C5D"/>
    <w:rsid w:val="00A7316B"/>
    <w:rsid w:val="00A833D7"/>
    <w:rsid w:val="00AA1BD7"/>
    <w:rsid w:val="00AC3237"/>
    <w:rsid w:val="00AE5246"/>
    <w:rsid w:val="00AF0651"/>
    <w:rsid w:val="00AF1AF2"/>
    <w:rsid w:val="00B42A25"/>
    <w:rsid w:val="00B4563C"/>
    <w:rsid w:val="00B77C72"/>
    <w:rsid w:val="00B946E7"/>
    <w:rsid w:val="00B94D6D"/>
    <w:rsid w:val="00BD074E"/>
    <w:rsid w:val="00BD25E7"/>
    <w:rsid w:val="00BD67A9"/>
    <w:rsid w:val="00BE3299"/>
    <w:rsid w:val="00BE617F"/>
    <w:rsid w:val="00BF710F"/>
    <w:rsid w:val="00C04CCB"/>
    <w:rsid w:val="00C5707F"/>
    <w:rsid w:val="00C879DB"/>
    <w:rsid w:val="00C905A3"/>
    <w:rsid w:val="00CB4951"/>
    <w:rsid w:val="00CB4B0A"/>
    <w:rsid w:val="00CC1D3F"/>
    <w:rsid w:val="00CC3859"/>
    <w:rsid w:val="00CC6EAC"/>
    <w:rsid w:val="00CE2E3B"/>
    <w:rsid w:val="00CF1AF6"/>
    <w:rsid w:val="00CF52A2"/>
    <w:rsid w:val="00CF561B"/>
    <w:rsid w:val="00D0543C"/>
    <w:rsid w:val="00D55F82"/>
    <w:rsid w:val="00D5704C"/>
    <w:rsid w:val="00D86FD7"/>
    <w:rsid w:val="00DB0967"/>
    <w:rsid w:val="00DD49F6"/>
    <w:rsid w:val="00E05351"/>
    <w:rsid w:val="00E13F67"/>
    <w:rsid w:val="00E83441"/>
    <w:rsid w:val="00EA5358"/>
    <w:rsid w:val="00EA5D08"/>
    <w:rsid w:val="00EB4B1A"/>
    <w:rsid w:val="00ED1C52"/>
    <w:rsid w:val="00EF22A8"/>
    <w:rsid w:val="00EF6B39"/>
    <w:rsid w:val="00F17B5A"/>
    <w:rsid w:val="00F3509A"/>
    <w:rsid w:val="00F621EC"/>
    <w:rsid w:val="00F66D57"/>
    <w:rsid w:val="00F8400C"/>
    <w:rsid w:val="00F84FEA"/>
    <w:rsid w:val="00FA273B"/>
    <w:rsid w:val="00FC232E"/>
    <w:rsid w:val="00FC30BE"/>
    <w:rsid w:val="00FC58D2"/>
    <w:rsid w:val="00FD69EE"/>
    <w:rsid w:val="00F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6397"/>
  <w15:docId w15:val="{00D18910-4A8D-4C3F-A6A1-957AFA07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90A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0A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A5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8B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D49F6"/>
    <w:pPr>
      <w:ind w:left="708"/>
    </w:pPr>
    <w:rPr>
      <w:lang w:val="uk-UA"/>
    </w:rPr>
  </w:style>
  <w:style w:type="character" w:styleId="a7">
    <w:name w:val="Hyperlink"/>
    <w:basedOn w:val="a0"/>
    <w:uiPriority w:val="99"/>
    <w:semiHidden/>
    <w:unhideWhenUsed/>
    <w:rsid w:val="003D2C1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D2C17"/>
    <w:rPr>
      <w:color w:val="954F72"/>
      <w:u w:val="single"/>
    </w:rPr>
  </w:style>
  <w:style w:type="paragraph" w:customStyle="1" w:styleId="msonormal0">
    <w:name w:val="msonormal"/>
    <w:basedOn w:val="a"/>
    <w:rsid w:val="003D2C1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5">
    <w:name w:val="font5"/>
    <w:basedOn w:val="a"/>
    <w:rsid w:val="003D2C17"/>
    <w:pPr>
      <w:spacing w:before="100" w:beforeAutospacing="1" w:after="100" w:afterAutospacing="1"/>
    </w:pPr>
    <w:rPr>
      <w:b/>
      <w:bCs/>
      <w:sz w:val="18"/>
      <w:szCs w:val="18"/>
      <w:lang w:val="uk-UA" w:eastAsia="uk-UA"/>
    </w:rPr>
  </w:style>
  <w:style w:type="paragraph" w:customStyle="1" w:styleId="font6">
    <w:name w:val="font6"/>
    <w:basedOn w:val="a"/>
    <w:rsid w:val="003D2C17"/>
    <w:pPr>
      <w:spacing w:before="100" w:beforeAutospacing="1" w:after="100" w:afterAutospacing="1"/>
    </w:pPr>
    <w:rPr>
      <w:sz w:val="18"/>
      <w:szCs w:val="18"/>
      <w:lang w:val="uk-UA" w:eastAsia="uk-UA"/>
    </w:rPr>
  </w:style>
  <w:style w:type="paragraph" w:customStyle="1" w:styleId="font7">
    <w:name w:val="font7"/>
    <w:basedOn w:val="a"/>
    <w:rsid w:val="003D2C17"/>
    <w:pPr>
      <w:spacing w:before="100" w:beforeAutospacing="1" w:after="100" w:afterAutospacing="1"/>
    </w:pPr>
    <w:rPr>
      <w:b/>
      <w:bCs/>
      <w:sz w:val="18"/>
      <w:szCs w:val="18"/>
      <w:lang w:val="uk-UA" w:eastAsia="uk-UA"/>
    </w:rPr>
  </w:style>
  <w:style w:type="paragraph" w:customStyle="1" w:styleId="font8">
    <w:name w:val="font8"/>
    <w:basedOn w:val="a"/>
    <w:rsid w:val="003D2C17"/>
    <w:pPr>
      <w:spacing w:before="100" w:beforeAutospacing="1" w:after="100" w:afterAutospacing="1"/>
    </w:pPr>
    <w:rPr>
      <w:sz w:val="18"/>
      <w:szCs w:val="18"/>
      <w:lang w:val="uk-UA" w:eastAsia="uk-UA"/>
    </w:rPr>
  </w:style>
  <w:style w:type="paragraph" w:customStyle="1" w:styleId="font9">
    <w:name w:val="font9"/>
    <w:basedOn w:val="a"/>
    <w:rsid w:val="003D2C17"/>
    <w:pPr>
      <w:spacing w:before="100" w:beforeAutospacing="1" w:after="100" w:afterAutospacing="1"/>
    </w:pPr>
    <w:rPr>
      <w:sz w:val="18"/>
      <w:szCs w:val="18"/>
      <w:u w:val="single"/>
      <w:lang w:val="uk-UA" w:eastAsia="uk-UA"/>
    </w:rPr>
  </w:style>
  <w:style w:type="paragraph" w:customStyle="1" w:styleId="xl65">
    <w:name w:val="xl65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66">
    <w:name w:val="xl66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67">
    <w:name w:val="xl67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68">
    <w:name w:val="xl68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69">
    <w:name w:val="xl69"/>
    <w:basedOn w:val="a"/>
    <w:rsid w:val="003D2C17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0">
    <w:name w:val="xl70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71">
    <w:name w:val="xl71"/>
    <w:basedOn w:val="a"/>
    <w:rsid w:val="003D2C1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val="uk-UA" w:eastAsia="uk-UA"/>
    </w:rPr>
  </w:style>
  <w:style w:type="paragraph" w:customStyle="1" w:styleId="xl74">
    <w:name w:val="xl74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76">
    <w:name w:val="xl76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77">
    <w:name w:val="xl77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78">
    <w:name w:val="xl78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9">
    <w:name w:val="xl79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val="uk-UA" w:eastAsia="uk-UA"/>
    </w:rPr>
  </w:style>
  <w:style w:type="paragraph" w:customStyle="1" w:styleId="xl80">
    <w:name w:val="xl80"/>
    <w:basedOn w:val="a"/>
    <w:rsid w:val="003D2C17"/>
    <w:pPr>
      <w:pBdr>
        <w:top w:val="single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val="uk-UA" w:eastAsia="uk-UA"/>
    </w:rPr>
  </w:style>
  <w:style w:type="paragraph" w:customStyle="1" w:styleId="xl81">
    <w:name w:val="xl81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uk-UA" w:eastAsia="uk-UA"/>
    </w:rPr>
  </w:style>
  <w:style w:type="paragraph" w:customStyle="1" w:styleId="xl82">
    <w:name w:val="xl82"/>
    <w:basedOn w:val="a"/>
    <w:rsid w:val="003D2C17"/>
    <w:pPr>
      <w:spacing w:before="100" w:beforeAutospacing="1" w:after="100" w:afterAutospacing="1"/>
    </w:pPr>
    <w:rPr>
      <w:rFonts w:ascii="Calibri" w:hAnsi="Calibri" w:cs="Calibri"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84">
    <w:name w:val="xl84"/>
    <w:basedOn w:val="a"/>
    <w:rsid w:val="003D2C17"/>
    <w:pPr>
      <w:pBdr>
        <w:top w:val="single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85">
    <w:name w:val="xl85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86">
    <w:name w:val="xl86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uk-UA" w:eastAsia="uk-UA"/>
    </w:rPr>
  </w:style>
  <w:style w:type="paragraph" w:customStyle="1" w:styleId="xl87">
    <w:name w:val="xl87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88">
    <w:name w:val="xl88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uk-UA" w:eastAsia="uk-UA"/>
    </w:rPr>
  </w:style>
  <w:style w:type="paragraph" w:customStyle="1" w:styleId="xl89">
    <w:name w:val="xl89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uk-UA" w:eastAsia="uk-UA"/>
    </w:rPr>
  </w:style>
  <w:style w:type="paragraph" w:customStyle="1" w:styleId="xl90">
    <w:name w:val="xl90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uk-UA" w:eastAsia="uk-UA"/>
    </w:rPr>
  </w:style>
  <w:style w:type="paragraph" w:customStyle="1" w:styleId="xl91">
    <w:name w:val="xl91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3D2C1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  <w:lang w:val="uk-UA" w:eastAsia="uk-UA"/>
    </w:rPr>
  </w:style>
  <w:style w:type="paragraph" w:customStyle="1" w:styleId="xl93">
    <w:name w:val="xl93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94">
    <w:name w:val="xl94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95">
    <w:name w:val="xl95"/>
    <w:basedOn w:val="a"/>
    <w:rsid w:val="003D2C17"/>
    <w:pPr>
      <w:pBdr>
        <w:top w:val="single" w:sz="4" w:space="0" w:color="808080"/>
        <w:left w:val="single" w:sz="4" w:space="7" w:color="auto"/>
        <w:bottom w:val="single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18"/>
      <w:szCs w:val="18"/>
      <w:lang w:val="uk-UA" w:eastAsia="uk-UA"/>
    </w:rPr>
  </w:style>
  <w:style w:type="paragraph" w:customStyle="1" w:styleId="xl96">
    <w:name w:val="xl96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97">
    <w:name w:val="xl97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8">
    <w:name w:val="xl98"/>
    <w:basedOn w:val="a"/>
    <w:rsid w:val="003D2C17"/>
    <w:pPr>
      <w:spacing w:before="100" w:beforeAutospacing="1" w:after="100" w:afterAutospacing="1"/>
    </w:pPr>
    <w:rPr>
      <w:rFonts w:ascii="Calibri" w:hAnsi="Calibri" w:cs="Calibri"/>
      <w:sz w:val="24"/>
      <w:szCs w:val="24"/>
      <w:lang w:val="uk-UA" w:eastAsia="uk-UA"/>
    </w:rPr>
  </w:style>
  <w:style w:type="paragraph" w:customStyle="1" w:styleId="xl99">
    <w:name w:val="xl99"/>
    <w:basedOn w:val="a"/>
    <w:rsid w:val="003D2C1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  <w:lang w:val="uk-UA" w:eastAsia="uk-UA"/>
    </w:rPr>
  </w:style>
  <w:style w:type="paragraph" w:customStyle="1" w:styleId="xl100">
    <w:name w:val="xl100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1">
    <w:name w:val="xl101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03">
    <w:name w:val="xl103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04">
    <w:name w:val="xl104"/>
    <w:basedOn w:val="a"/>
    <w:rsid w:val="003D2C1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18"/>
      <w:szCs w:val="18"/>
      <w:lang w:val="uk-UA" w:eastAsia="uk-UA"/>
    </w:rPr>
  </w:style>
  <w:style w:type="paragraph" w:customStyle="1" w:styleId="xl105">
    <w:name w:val="xl105"/>
    <w:basedOn w:val="a"/>
    <w:rsid w:val="003D2C1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6">
    <w:name w:val="xl106"/>
    <w:basedOn w:val="a"/>
    <w:rsid w:val="003D2C1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  <w:lang w:val="uk-UA" w:eastAsia="uk-UA"/>
    </w:rPr>
  </w:style>
  <w:style w:type="paragraph" w:customStyle="1" w:styleId="xl107">
    <w:name w:val="xl107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8">
    <w:name w:val="xl108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09">
    <w:name w:val="xl109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uk-UA" w:eastAsia="uk-UA"/>
    </w:rPr>
  </w:style>
  <w:style w:type="paragraph" w:customStyle="1" w:styleId="xl110">
    <w:name w:val="xl110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11">
    <w:name w:val="xl111"/>
    <w:basedOn w:val="a"/>
    <w:rsid w:val="003D2C17"/>
    <w:pPr>
      <w:pBdr>
        <w:top w:val="single" w:sz="4" w:space="0" w:color="808080"/>
        <w:left w:val="single" w:sz="4" w:space="7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  <w:lang w:val="uk-UA" w:eastAsia="uk-UA"/>
    </w:rPr>
  </w:style>
  <w:style w:type="paragraph" w:customStyle="1" w:styleId="xl112">
    <w:name w:val="xl112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13">
    <w:name w:val="xl113"/>
    <w:basedOn w:val="a"/>
    <w:rsid w:val="003D2C17"/>
    <w:pPr>
      <w:pBdr>
        <w:top w:val="single" w:sz="4" w:space="0" w:color="808080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  <w:lang w:val="uk-UA" w:eastAsia="uk-UA"/>
    </w:rPr>
  </w:style>
  <w:style w:type="paragraph" w:customStyle="1" w:styleId="xl114">
    <w:name w:val="xl114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15">
    <w:name w:val="xl115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16">
    <w:name w:val="xl116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17">
    <w:name w:val="xl117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18">
    <w:name w:val="xl118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20">
    <w:name w:val="xl120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21">
    <w:name w:val="xl121"/>
    <w:basedOn w:val="a"/>
    <w:rsid w:val="003D2C17"/>
    <w:pPr>
      <w:spacing w:before="100" w:beforeAutospacing="1" w:after="100" w:afterAutospacing="1"/>
    </w:pPr>
    <w:rPr>
      <w:rFonts w:ascii="Calibri" w:hAnsi="Calibri" w:cs="Calibri"/>
      <w:sz w:val="24"/>
      <w:szCs w:val="24"/>
      <w:lang w:val="uk-UA" w:eastAsia="uk-UA"/>
    </w:rPr>
  </w:style>
  <w:style w:type="paragraph" w:customStyle="1" w:styleId="xl122">
    <w:name w:val="xl122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23">
    <w:name w:val="xl123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24">
    <w:name w:val="xl124"/>
    <w:basedOn w:val="a"/>
    <w:rsid w:val="003D2C17"/>
    <w:pPr>
      <w:pBdr>
        <w:top w:val="single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25">
    <w:name w:val="xl125"/>
    <w:basedOn w:val="a"/>
    <w:rsid w:val="003D2C1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sz w:val="18"/>
      <w:szCs w:val="18"/>
      <w:lang w:val="uk-UA" w:eastAsia="uk-UA"/>
    </w:rPr>
  </w:style>
  <w:style w:type="paragraph" w:customStyle="1" w:styleId="xl126">
    <w:name w:val="xl126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28">
    <w:name w:val="xl128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8"/>
      <w:szCs w:val="18"/>
      <w:lang w:val="uk-UA" w:eastAsia="uk-UA"/>
    </w:rPr>
  </w:style>
  <w:style w:type="paragraph" w:customStyle="1" w:styleId="xl129">
    <w:name w:val="xl129"/>
    <w:basedOn w:val="a"/>
    <w:rsid w:val="003D2C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30">
    <w:name w:val="xl130"/>
    <w:basedOn w:val="a"/>
    <w:rsid w:val="003D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31">
    <w:name w:val="xl131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34">
    <w:name w:val="xl134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36">
    <w:name w:val="xl136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uk-UA" w:eastAsia="uk-UA"/>
    </w:rPr>
  </w:style>
  <w:style w:type="paragraph" w:customStyle="1" w:styleId="xl137">
    <w:name w:val="xl137"/>
    <w:basedOn w:val="a"/>
    <w:rsid w:val="003D2C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rsid w:val="003D2C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39">
    <w:name w:val="xl139"/>
    <w:basedOn w:val="a"/>
    <w:rsid w:val="003D2C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40">
    <w:name w:val="xl140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41">
    <w:name w:val="xl141"/>
    <w:basedOn w:val="a"/>
    <w:rsid w:val="003D2C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42">
    <w:name w:val="xl142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43">
    <w:name w:val="xl143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44">
    <w:name w:val="xl144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45">
    <w:name w:val="xl145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46">
    <w:name w:val="xl146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47">
    <w:name w:val="xl147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48">
    <w:name w:val="xl148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49">
    <w:name w:val="xl149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50">
    <w:name w:val="xl150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51">
    <w:name w:val="xl151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52">
    <w:name w:val="xl152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53">
    <w:name w:val="xl153"/>
    <w:basedOn w:val="a"/>
    <w:rsid w:val="003D2C17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54">
    <w:name w:val="xl154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55">
    <w:name w:val="xl155"/>
    <w:basedOn w:val="a"/>
    <w:rsid w:val="003D2C17"/>
    <w:pPr>
      <w:pBdr>
        <w:top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56">
    <w:name w:val="xl156"/>
    <w:basedOn w:val="a"/>
    <w:rsid w:val="003D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57">
    <w:name w:val="xl157"/>
    <w:basedOn w:val="a"/>
    <w:rsid w:val="003D2C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xl158">
    <w:name w:val="xl158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59">
    <w:name w:val="xl159"/>
    <w:basedOn w:val="a"/>
    <w:rsid w:val="003D2C17"/>
    <w:pPr>
      <w:pBdr>
        <w:top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60">
    <w:name w:val="xl160"/>
    <w:basedOn w:val="a"/>
    <w:rsid w:val="003D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61">
    <w:name w:val="xl161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62">
    <w:name w:val="xl162"/>
    <w:basedOn w:val="a"/>
    <w:rsid w:val="003D2C17"/>
    <w:pPr>
      <w:pBdr>
        <w:top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63">
    <w:name w:val="xl163"/>
    <w:basedOn w:val="a"/>
    <w:rsid w:val="003D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64">
    <w:name w:val="xl164"/>
    <w:basedOn w:val="a"/>
    <w:rsid w:val="003D2C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165">
    <w:name w:val="xl165"/>
    <w:basedOn w:val="a"/>
    <w:rsid w:val="003D2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166">
    <w:name w:val="xl166"/>
    <w:basedOn w:val="a"/>
    <w:rsid w:val="003D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67">
    <w:name w:val="xl167"/>
    <w:basedOn w:val="a"/>
    <w:rsid w:val="003D2C17"/>
    <w:pPr>
      <w:pBdr>
        <w:top w:val="single" w:sz="4" w:space="0" w:color="auto"/>
        <w:bottom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68">
    <w:name w:val="xl168"/>
    <w:basedOn w:val="a"/>
    <w:rsid w:val="003D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3D9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69">
    <w:name w:val="xl169"/>
    <w:basedOn w:val="a"/>
    <w:rsid w:val="003D2C17"/>
    <w:pPr>
      <w:pBdr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uk-UA" w:eastAsia="uk-UA"/>
    </w:rPr>
  </w:style>
  <w:style w:type="paragraph" w:customStyle="1" w:styleId="font10">
    <w:name w:val="font10"/>
    <w:basedOn w:val="a"/>
    <w:rsid w:val="00F8400C"/>
    <w:pPr>
      <w:spacing w:before="100" w:beforeAutospacing="1" w:after="100" w:afterAutospacing="1"/>
    </w:pPr>
    <w:rPr>
      <w:b/>
      <w:bCs/>
      <w:color w:val="00B0F0"/>
      <w:sz w:val="22"/>
      <w:szCs w:val="22"/>
      <w:lang w:val="uk-UA" w:eastAsia="uk-UA"/>
    </w:rPr>
  </w:style>
  <w:style w:type="paragraph" w:customStyle="1" w:styleId="font11">
    <w:name w:val="font11"/>
    <w:basedOn w:val="a"/>
    <w:rsid w:val="00F8400C"/>
    <w:pPr>
      <w:spacing w:before="100" w:beforeAutospacing="1" w:after="100" w:afterAutospacing="1"/>
    </w:pPr>
    <w:rPr>
      <w:sz w:val="22"/>
      <w:szCs w:val="22"/>
      <w:u w:val="single"/>
      <w:lang w:val="uk-UA" w:eastAsia="uk-UA"/>
    </w:rPr>
  </w:style>
  <w:style w:type="paragraph" w:customStyle="1" w:styleId="font12">
    <w:name w:val="font12"/>
    <w:basedOn w:val="a"/>
    <w:rsid w:val="00F8400C"/>
    <w:pPr>
      <w:spacing w:before="100" w:beforeAutospacing="1" w:after="100" w:afterAutospacing="1"/>
    </w:pPr>
    <w:rPr>
      <w:lang w:val="uk-UA" w:eastAsia="uk-UA"/>
    </w:rPr>
  </w:style>
  <w:style w:type="paragraph" w:customStyle="1" w:styleId="font13">
    <w:name w:val="font13"/>
    <w:basedOn w:val="a"/>
    <w:rsid w:val="00F8400C"/>
    <w:pPr>
      <w:spacing w:before="100" w:beforeAutospacing="1" w:after="100" w:afterAutospacing="1"/>
    </w:pPr>
    <w:rPr>
      <w:lang w:val="uk-UA" w:eastAsia="uk-UA"/>
    </w:rPr>
  </w:style>
  <w:style w:type="paragraph" w:customStyle="1" w:styleId="font14">
    <w:name w:val="font14"/>
    <w:basedOn w:val="a"/>
    <w:rsid w:val="00F8400C"/>
    <w:pPr>
      <w:spacing w:before="100" w:beforeAutospacing="1" w:after="100" w:afterAutospacing="1"/>
    </w:pPr>
    <w:rPr>
      <w:rFonts w:ascii="Calibri" w:hAnsi="Calibri" w:cs="Calibri"/>
      <w:lang w:val="uk-UA" w:eastAsia="uk-UA"/>
    </w:rPr>
  </w:style>
  <w:style w:type="paragraph" w:customStyle="1" w:styleId="font15">
    <w:name w:val="font15"/>
    <w:basedOn w:val="a"/>
    <w:rsid w:val="00F8400C"/>
    <w:pP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font16">
    <w:name w:val="font16"/>
    <w:basedOn w:val="a"/>
    <w:rsid w:val="00F8400C"/>
    <w:pPr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170">
    <w:name w:val="xl170"/>
    <w:basedOn w:val="a"/>
    <w:rsid w:val="00F8400C"/>
    <w:pPr>
      <w:spacing w:before="100" w:beforeAutospacing="1" w:after="100" w:afterAutospacing="1"/>
      <w:textAlignment w:val="center"/>
    </w:pPr>
    <w:rPr>
      <w:i/>
      <w:iCs/>
      <w:sz w:val="18"/>
      <w:szCs w:val="18"/>
      <w:lang w:val="uk-UA" w:eastAsia="uk-UA"/>
    </w:rPr>
  </w:style>
  <w:style w:type="paragraph" w:customStyle="1" w:styleId="a9">
    <w:name w:val="Знак Знак Знак Знак Знак Знак Знак"/>
    <w:basedOn w:val="a"/>
    <w:rsid w:val="008B4322"/>
    <w:rPr>
      <w:rFonts w:ascii="Verdana" w:hAnsi="Verdana" w:cs="Verdana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8B4322"/>
  </w:style>
  <w:style w:type="character" w:customStyle="1" w:styleId="ab">
    <w:name w:val="Текст сноски Знак"/>
    <w:basedOn w:val="a0"/>
    <w:link w:val="aa"/>
    <w:uiPriority w:val="99"/>
    <w:semiHidden/>
    <w:rsid w:val="008B43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B432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5296B"/>
  </w:style>
  <w:style w:type="character" w:customStyle="1" w:styleId="ae">
    <w:name w:val="Текст концевой сноски Знак"/>
    <w:basedOn w:val="a0"/>
    <w:link w:val="ad"/>
    <w:uiPriority w:val="99"/>
    <w:semiHidden/>
    <w:rsid w:val="003529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endnote reference"/>
    <w:basedOn w:val="a0"/>
    <w:uiPriority w:val="99"/>
    <w:semiHidden/>
    <w:unhideWhenUsed/>
    <w:rsid w:val="00352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FF7E-AE95-4597-B143-EC93CDE0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16717</Words>
  <Characters>9529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Денис Васильович</dc:creator>
  <cp:keywords/>
  <dc:description/>
  <cp:lastModifiedBy>Носов Денис Васильович</cp:lastModifiedBy>
  <cp:revision>4</cp:revision>
  <cp:lastPrinted>2019-02-22T14:05:00Z</cp:lastPrinted>
  <dcterms:created xsi:type="dcterms:W3CDTF">2022-03-17T17:48:00Z</dcterms:created>
  <dcterms:modified xsi:type="dcterms:W3CDTF">2022-03-18T16:01:00Z</dcterms:modified>
</cp:coreProperties>
</file>