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C" w:rsidRPr="002814A8" w:rsidRDefault="00992E0C" w:rsidP="00992E0C">
      <w:pPr>
        <w:jc w:val="right"/>
        <w:rPr>
          <w:bCs/>
          <w:sz w:val="22"/>
          <w:szCs w:val="22"/>
          <w:lang w:val="ru-RU"/>
        </w:rPr>
      </w:pPr>
      <w:r w:rsidRPr="00B26835">
        <w:rPr>
          <w:bCs/>
          <w:sz w:val="22"/>
          <w:szCs w:val="22"/>
        </w:rPr>
        <w:t xml:space="preserve">Додаток </w:t>
      </w:r>
      <w:r w:rsidR="002C236E">
        <w:rPr>
          <w:bCs/>
          <w:sz w:val="22"/>
          <w:szCs w:val="22"/>
        </w:rPr>
        <w:t>3</w:t>
      </w:r>
      <w:r w:rsidR="002814A8">
        <w:rPr>
          <w:bCs/>
          <w:sz w:val="22"/>
          <w:szCs w:val="22"/>
        </w:rPr>
        <w:t xml:space="preserve"> до</w:t>
      </w:r>
      <w:r w:rsidRPr="00B26835">
        <w:rPr>
          <w:bCs/>
          <w:sz w:val="22"/>
          <w:szCs w:val="22"/>
        </w:rPr>
        <w:t xml:space="preserve"> </w:t>
      </w:r>
      <w:r w:rsidR="00087495">
        <w:rPr>
          <w:bCs/>
          <w:sz w:val="22"/>
          <w:szCs w:val="22"/>
        </w:rPr>
        <w:t>П</w:t>
      </w:r>
      <w:r w:rsidR="007E0CCD" w:rsidRPr="007E0CCD">
        <w:rPr>
          <w:bCs/>
          <w:sz w:val="22"/>
          <w:szCs w:val="22"/>
        </w:rPr>
        <w:t xml:space="preserve">ротоколу </w:t>
      </w:r>
      <w:r w:rsidR="00087495">
        <w:rPr>
          <w:bCs/>
          <w:sz w:val="22"/>
          <w:szCs w:val="22"/>
        </w:rPr>
        <w:t>ТК</w:t>
      </w:r>
      <w:r w:rsidR="007E0CCD" w:rsidRPr="007E0CCD">
        <w:rPr>
          <w:bCs/>
          <w:sz w:val="22"/>
          <w:szCs w:val="22"/>
        </w:rPr>
        <w:t xml:space="preserve"> </w:t>
      </w:r>
      <w:r w:rsidRPr="007E0CCD">
        <w:rPr>
          <w:bCs/>
          <w:sz w:val="22"/>
          <w:szCs w:val="22"/>
        </w:rPr>
        <w:t xml:space="preserve"> </w:t>
      </w:r>
      <w:r w:rsidRPr="00B26835">
        <w:rPr>
          <w:sz w:val="22"/>
          <w:szCs w:val="22"/>
        </w:rPr>
        <w:t xml:space="preserve">від </w:t>
      </w:r>
      <w:r w:rsidR="006E544A">
        <w:rPr>
          <w:sz w:val="22"/>
          <w:szCs w:val="22"/>
        </w:rPr>
        <w:t>04.04.</w:t>
      </w:r>
      <w:r w:rsidRPr="00B26835">
        <w:rPr>
          <w:sz w:val="22"/>
          <w:szCs w:val="22"/>
        </w:rPr>
        <w:t>201</w:t>
      </w:r>
      <w:r w:rsidR="009148BF" w:rsidRPr="002814A8">
        <w:rPr>
          <w:sz w:val="22"/>
          <w:szCs w:val="22"/>
          <w:lang w:val="ru-RU"/>
        </w:rPr>
        <w:t>8</w:t>
      </w:r>
      <w:r w:rsidR="006E544A">
        <w:rPr>
          <w:sz w:val="22"/>
          <w:szCs w:val="22"/>
          <w:lang w:val="ru-RU"/>
        </w:rPr>
        <w:t xml:space="preserve"> року</w:t>
      </w:r>
    </w:p>
    <w:p w:rsidR="00992E0C" w:rsidRPr="00B26835" w:rsidRDefault="00992E0C" w:rsidP="00992E0C">
      <w:pPr>
        <w:jc w:val="center"/>
        <w:rPr>
          <w:b/>
          <w:i/>
          <w:sz w:val="22"/>
          <w:szCs w:val="22"/>
        </w:rPr>
      </w:pPr>
    </w:p>
    <w:p w:rsidR="00992E0C" w:rsidRPr="002C236E" w:rsidRDefault="00992E0C" w:rsidP="00992E0C">
      <w:pPr>
        <w:jc w:val="center"/>
        <w:rPr>
          <w:b/>
          <w:i/>
          <w:sz w:val="22"/>
          <w:szCs w:val="22"/>
        </w:rPr>
      </w:pPr>
      <w:r w:rsidRPr="002C236E">
        <w:rPr>
          <w:b/>
          <w:i/>
          <w:sz w:val="22"/>
          <w:szCs w:val="22"/>
        </w:rPr>
        <w:t xml:space="preserve">Пропозиція про зміну умов </w:t>
      </w:r>
      <w:r w:rsidR="002C236E" w:rsidRPr="002C236E">
        <w:rPr>
          <w:b/>
          <w:bCs/>
          <w:i/>
          <w:sz w:val="22"/>
          <w:szCs w:val="22"/>
        </w:rPr>
        <w:t>Тарифного плану «Кредитна картка», пакету «</w:t>
      </w:r>
      <w:proofErr w:type="spellStart"/>
      <w:r w:rsidR="002C236E" w:rsidRPr="002C236E">
        <w:rPr>
          <w:b/>
          <w:bCs/>
          <w:i/>
          <w:sz w:val="22"/>
          <w:szCs w:val="22"/>
        </w:rPr>
        <w:t>ЕКО-кредитка</w:t>
      </w:r>
      <w:proofErr w:type="spellEnd"/>
      <w:r w:rsidR="002C236E" w:rsidRPr="002C236E">
        <w:rPr>
          <w:b/>
          <w:bCs/>
          <w:i/>
          <w:sz w:val="22"/>
          <w:szCs w:val="22"/>
        </w:rPr>
        <w:t>»</w:t>
      </w:r>
      <w:r w:rsidRPr="002C236E">
        <w:rPr>
          <w:b/>
          <w:i/>
          <w:sz w:val="22"/>
          <w:szCs w:val="22"/>
        </w:rPr>
        <w:t xml:space="preserve"> </w:t>
      </w:r>
    </w:p>
    <w:p w:rsidR="00992E0C" w:rsidRPr="00B26835" w:rsidRDefault="00992E0C" w:rsidP="00992E0C">
      <w:pPr>
        <w:jc w:val="center"/>
        <w:rPr>
          <w:b/>
          <w:sz w:val="22"/>
          <w:szCs w:val="22"/>
        </w:rPr>
      </w:pPr>
    </w:p>
    <w:p w:rsidR="00992E0C" w:rsidRPr="00B26835" w:rsidRDefault="00992E0C" w:rsidP="00992E0C">
      <w:pPr>
        <w:jc w:val="center"/>
        <w:rPr>
          <w:b/>
          <w:sz w:val="22"/>
          <w:szCs w:val="22"/>
        </w:rPr>
      </w:pPr>
      <w:r w:rsidRPr="00B26835">
        <w:rPr>
          <w:b/>
          <w:sz w:val="22"/>
          <w:szCs w:val="22"/>
        </w:rPr>
        <w:t>ШАНОВНІ КЛІЄНТИ!</w:t>
      </w:r>
    </w:p>
    <w:p w:rsidR="009D6D8E" w:rsidRDefault="00992E0C" w:rsidP="002C236E">
      <w:pPr>
        <w:ind w:firstLine="567"/>
        <w:jc w:val="both"/>
        <w:rPr>
          <w:sz w:val="22"/>
          <w:szCs w:val="22"/>
        </w:rPr>
      </w:pPr>
      <w:r w:rsidRPr="00B26835">
        <w:rPr>
          <w:sz w:val="22"/>
          <w:szCs w:val="22"/>
        </w:rPr>
        <w:t xml:space="preserve">Повідомляємо, що з </w:t>
      </w:r>
      <w:r w:rsidR="006E544A">
        <w:rPr>
          <w:sz w:val="22"/>
          <w:szCs w:val="22"/>
        </w:rPr>
        <w:t>0</w:t>
      </w:r>
      <w:r w:rsidR="003A61AE">
        <w:rPr>
          <w:sz w:val="22"/>
          <w:szCs w:val="22"/>
        </w:rPr>
        <w:t>5</w:t>
      </w:r>
      <w:r w:rsidR="006E544A">
        <w:rPr>
          <w:sz w:val="22"/>
          <w:szCs w:val="22"/>
        </w:rPr>
        <w:t>.0</w:t>
      </w:r>
      <w:r w:rsidR="003A61AE">
        <w:rPr>
          <w:sz w:val="22"/>
          <w:szCs w:val="22"/>
        </w:rPr>
        <w:t>5</w:t>
      </w:r>
      <w:r w:rsidR="006E544A">
        <w:rPr>
          <w:sz w:val="22"/>
          <w:szCs w:val="22"/>
        </w:rPr>
        <w:t>.2018 року</w:t>
      </w:r>
      <w:r w:rsidRPr="00B26835">
        <w:rPr>
          <w:sz w:val="22"/>
          <w:szCs w:val="22"/>
        </w:rPr>
        <w:t xml:space="preserve"> АБ «УКРГАЗБАНК» вносить зміни до </w:t>
      </w:r>
      <w:r w:rsidR="002C236E">
        <w:rPr>
          <w:bCs/>
          <w:sz w:val="22"/>
          <w:szCs w:val="22"/>
        </w:rPr>
        <w:t>Тарифного плану «Кредитна картка», пакету «</w:t>
      </w:r>
      <w:proofErr w:type="spellStart"/>
      <w:r w:rsidR="002C236E">
        <w:rPr>
          <w:bCs/>
          <w:sz w:val="22"/>
          <w:szCs w:val="22"/>
        </w:rPr>
        <w:t>ЕКО-кредитка</w:t>
      </w:r>
      <w:proofErr w:type="spellEnd"/>
      <w:r w:rsidR="002C236E">
        <w:rPr>
          <w:bCs/>
          <w:sz w:val="22"/>
          <w:szCs w:val="22"/>
        </w:rPr>
        <w:t xml:space="preserve">», а саме: </w:t>
      </w:r>
      <w:r w:rsidR="002C236E">
        <w:rPr>
          <w:sz w:val="22"/>
          <w:szCs w:val="22"/>
        </w:rPr>
        <w:t xml:space="preserve">підпункт </w:t>
      </w:r>
      <w:r w:rsidR="0067452C" w:rsidRPr="0023611D">
        <w:rPr>
          <w:sz w:val="22"/>
          <w:szCs w:val="22"/>
        </w:rPr>
        <w:t>2</w:t>
      </w:r>
      <w:r w:rsidR="0067452C">
        <w:rPr>
          <w:sz w:val="22"/>
          <w:szCs w:val="22"/>
        </w:rPr>
        <w:t>.3.</w:t>
      </w:r>
      <w:r w:rsidR="002C236E">
        <w:rPr>
          <w:sz w:val="22"/>
          <w:szCs w:val="22"/>
        </w:rPr>
        <w:t xml:space="preserve">4, пункту </w:t>
      </w:r>
      <w:r w:rsidR="0067452C">
        <w:rPr>
          <w:sz w:val="22"/>
          <w:szCs w:val="22"/>
        </w:rPr>
        <w:t>2.</w:t>
      </w:r>
      <w:r w:rsidR="002C236E">
        <w:rPr>
          <w:sz w:val="22"/>
          <w:szCs w:val="22"/>
        </w:rPr>
        <w:t>3, розділу 2</w:t>
      </w:r>
      <w:r w:rsidR="0023611D">
        <w:rPr>
          <w:sz w:val="22"/>
          <w:szCs w:val="22"/>
        </w:rPr>
        <w:t>,</w:t>
      </w:r>
      <w:r w:rsidR="0023611D" w:rsidRPr="0023611D">
        <w:rPr>
          <w:sz w:val="22"/>
          <w:szCs w:val="22"/>
        </w:rPr>
        <w:t xml:space="preserve"> </w:t>
      </w:r>
      <w:r w:rsidR="00490F36" w:rsidRPr="002C236E">
        <w:rPr>
          <w:b/>
          <w:bCs/>
          <w:i/>
          <w:sz w:val="22"/>
          <w:szCs w:val="22"/>
        </w:rPr>
        <w:t>Тарифного плану «Кредитна картка»</w:t>
      </w:r>
      <w:r w:rsidR="00516CDB">
        <w:rPr>
          <w:b/>
          <w:bCs/>
          <w:i/>
          <w:sz w:val="22"/>
          <w:szCs w:val="22"/>
        </w:rPr>
        <w:t>, пакету «</w:t>
      </w:r>
      <w:proofErr w:type="spellStart"/>
      <w:r w:rsidR="00516CDB">
        <w:rPr>
          <w:b/>
          <w:bCs/>
          <w:i/>
          <w:sz w:val="22"/>
          <w:szCs w:val="22"/>
        </w:rPr>
        <w:t>ЕКО-кредитка</w:t>
      </w:r>
      <w:proofErr w:type="spellEnd"/>
      <w:r w:rsidR="00516CDB">
        <w:rPr>
          <w:b/>
          <w:bCs/>
          <w:i/>
          <w:sz w:val="22"/>
          <w:szCs w:val="22"/>
        </w:rPr>
        <w:t>»</w:t>
      </w:r>
      <w:r w:rsidR="00490F36">
        <w:rPr>
          <w:b/>
          <w:bCs/>
          <w:i/>
          <w:sz w:val="22"/>
          <w:szCs w:val="22"/>
        </w:rPr>
        <w:t xml:space="preserve"> </w:t>
      </w:r>
      <w:r w:rsidR="00490F36">
        <w:rPr>
          <w:bCs/>
          <w:sz w:val="22"/>
          <w:szCs w:val="22"/>
        </w:rPr>
        <w:t xml:space="preserve">викладається у новій редакції, наступного змісту </w:t>
      </w:r>
      <w:r w:rsidR="002C236E">
        <w:rPr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2C236E" w:rsidRPr="00D22DD1" w:rsidTr="002C236E">
        <w:trPr>
          <w:cantSplit/>
          <w:trHeight w:val="56"/>
        </w:trPr>
        <w:tc>
          <w:tcPr>
            <w:tcW w:w="5387" w:type="dxa"/>
          </w:tcPr>
          <w:p w:rsidR="002C236E" w:rsidRPr="00D22DD1" w:rsidRDefault="002C236E" w:rsidP="000906BF">
            <w:pPr>
              <w:rPr>
                <w:sz w:val="22"/>
                <w:szCs w:val="22"/>
              </w:rPr>
            </w:pPr>
            <w:r w:rsidRPr="00D22DD1">
              <w:rPr>
                <w:sz w:val="22"/>
                <w:szCs w:val="22"/>
              </w:rPr>
              <w:t xml:space="preserve">   2.3.4. Переказ коштів на користь юридичних осіб/оплату послуг</w:t>
            </w:r>
          </w:p>
        </w:tc>
        <w:tc>
          <w:tcPr>
            <w:tcW w:w="3969" w:type="dxa"/>
          </w:tcPr>
          <w:p w:rsidR="002C236E" w:rsidRPr="00D22DD1" w:rsidRDefault="002C236E" w:rsidP="000906BF">
            <w:pPr>
              <w:pStyle w:val="a6"/>
              <w:jc w:val="center"/>
              <w:rPr>
                <w:b w:val="0"/>
                <w:bCs w:val="0"/>
                <w:sz w:val="22"/>
                <w:szCs w:val="22"/>
                <w:u w:val="none"/>
              </w:rPr>
            </w:pPr>
            <w:r w:rsidRPr="00D22DD1">
              <w:rPr>
                <w:b w:val="0"/>
                <w:bCs w:val="0"/>
                <w:sz w:val="22"/>
                <w:szCs w:val="22"/>
                <w:u w:val="none"/>
              </w:rPr>
              <w:t>Послуга не передбачена**</w:t>
            </w:r>
          </w:p>
        </w:tc>
      </w:tr>
      <w:tr w:rsidR="002C236E" w:rsidRPr="00D22DD1" w:rsidTr="002C236E">
        <w:trPr>
          <w:cantSplit/>
          <w:trHeight w:val="56"/>
        </w:trPr>
        <w:tc>
          <w:tcPr>
            <w:tcW w:w="9356" w:type="dxa"/>
            <w:gridSpan w:val="2"/>
          </w:tcPr>
          <w:p w:rsidR="002C236E" w:rsidRPr="00D22DD1" w:rsidRDefault="002C236E" w:rsidP="000906BF">
            <w:pPr>
              <w:pStyle w:val="a6"/>
              <w:rPr>
                <w:b w:val="0"/>
                <w:bCs w:val="0"/>
                <w:sz w:val="22"/>
                <w:szCs w:val="22"/>
                <w:u w:val="none"/>
              </w:rPr>
            </w:pPr>
            <w:r w:rsidRPr="00D22DD1">
              <w:rPr>
                <w:b w:val="0"/>
                <w:bCs w:val="0"/>
                <w:sz w:val="22"/>
                <w:szCs w:val="22"/>
                <w:u w:val="none"/>
              </w:rPr>
              <w:t>** можливо здійснювати за допомогою зовнішніх платіжних ресурсів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та/або у випадках подання до Банку окремого письмового розпорядження</w:t>
            </w:r>
          </w:p>
        </w:tc>
      </w:tr>
    </w:tbl>
    <w:p w:rsidR="002C236E" w:rsidRPr="002C236E" w:rsidRDefault="002C236E" w:rsidP="002C236E">
      <w:pPr>
        <w:ind w:firstLine="567"/>
        <w:jc w:val="both"/>
        <w:rPr>
          <w:sz w:val="22"/>
          <w:szCs w:val="22"/>
        </w:rPr>
      </w:pPr>
    </w:p>
    <w:p w:rsidR="00B0686E" w:rsidRPr="00AD58B7" w:rsidRDefault="00B0686E" w:rsidP="00B0686E">
      <w:pPr>
        <w:spacing w:after="120"/>
        <w:jc w:val="both"/>
        <w:rPr>
          <w:sz w:val="22"/>
          <w:szCs w:val="22"/>
        </w:rPr>
      </w:pPr>
      <w:r w:rsidRPr="00B26835">
        <w:rPr>
          <w:bCs/>
          <w:iCs/>
          <w:sz w:val="22"/>
          <w:szCs w:val="22"/>
        </w:rPr>
        <w:t xml:space="preserve">У зв’язку із зазначеними змінами, </w:t>
      </w:r>
      <w:r w:rsidR="00B26835">
        <w:rPr>
          <w:bCs/>
          <w:iCs/>
          <w:sz w:val="22"/>
          <w:szCs w:val="22"/>
        </w:rPr>
        <w:t xml:space="preserve">на Клієнтів, які станом на </w:t>
      </w:r>
      <w:r w:rsidR="006E544A">
        <w:rPr>
          <w:bCs/>
          <w:iCs/>
          <w:sz w:val="22"/>
          <w:szCs w:val="22"/>
        </w:rPr>
        <w:t>0</w:t>
      </w:r>
      <w:r w:rsidR="003A61AE">
        <w:rPr>
          <w:bCs/>
          <w:iCs/>
          <w:sz w:val="22"/>
          <w:szCs w:val="22"/>
        </w:rPr>
        <w:t>5</w:t>
      </w:r>
      <w:r w:rsidR="006E544A">
        <w:rPr>
          <w:bCs/>
          <w:iCs/>
          <w:sz w:val="22"/>
          <w:szCs w:val="22"/>
        </w:rPr>
        <w:t>.0</w:t>
      </w:r>
      <w:r w:rsidR="003A61AE">
        <w:rPr>
          <w:bCs/>
          <w:iCs/>
          <w:sz w:val="22"/>
          <w:szCs w:val="22"/>
        </w:rPr>
        <w:t>5</w:t>
      </w:r>
      <w:r w:rsidR="006E544A">
        <w:rPr>
          <w:bCs/>
          <w:iCs/>
          <w:sz w:val="22"/>
          <w:szCs w:val="22"/>
        </w:rPr>
        <w:t>.2018 року</w:t>
      </w:r>
      <w:r w:rsidR="00B26835">
        <w:rPr>
          <w:bCs/>
          <w:iCs/>
          <w:sz w:val="22"/>
          <w:szCs w:val="22"/>
        </w:rPr>
        <w:t xml:space="preserve"> користуються Продукт</w:t>
      </w:r>
      <w:r w:rsidR="002C236E">
        <w:rPr>
          <w:bCs/>
          <w:iCs/>
          <w:sz w:val="22"/>
          <w:szCs w:val="22"/>
        </w:rPr>
        <w:t>а</w:t>
      </w:r>
      <w:r w:rsidR="00B26835">
        <w:rPr>
          <w:bCs/>
          <w:iCs/>
          <w:sz w:val="22"/>
          <w:szCs w:val="22"/>
        </w:rPr>
        <w:t>м</w:t>
      </w:r>
      <w:r w:rsidR="002C236E">
        <w:rPr>
          <w:bCs/>
          <w:iCs/>
          <w:sz w:val="22"/>
          <w:szCs w:val="22"/>
        </w:rPr>
        <w:t>и</w:t>
      </w:r>
      <w:r w:rsidR="00B26835">
        <w:rPr>
          <w:bCs/>
          <w:iCs/>
          <w:sz w:val="22"/>
          <w:szCs w:val="22"/>
        </w:rPr>
        <w:t xml:space="preserve"> Банку </w:t>
      </w:r>
      <w:r w:rsidR="002C236E">
        <w:rPr>
          <w:bCs/>
          <w:iCs/>
          <w:sz w:val="22"/>
          <w:szCs w:val="22"/>
        </w:rPr>
        <w:t>з</w:t>
      </w:r>
      <w:r w:rsidR="00490F36">
        <w:rPr>
          <w:bCs/>
          <w:iCs/>
          <w:sz w:val="22"/>
          <w:szCs w:val="22"/>
        </w:rPr>
        <w:t>а</w:t>
      </w:r>
      <w:r w:rsidR="00B26835">
        <w:rPr>
          <w:bCs/>
          <w:iCs/>
          <w:sz w:val="22"/>
          <w:szCs w:val="22"/>
        </w:rPr>
        <w:t xml:space="preserve"> </w:t>
      </w:r>
      <w:r w:rsidR="002C236E">
        <w:rPr>
          <w:bCs/>
          <w:sz w:val="22"/>
          <w:szCs w:val="22"/>
        </w:rPr>
        <w:t>Тарифним планом «Кредитна картка», пакету «</w:t>
      </w:r>
      <w:proofErr w:type="spellStart"/>
      <w:r w:rsidR="002C236E">
        <w:rPr>
          <w:bCs/>
          <w:sz w:val="22"/>
          <w:szCs w:val="22"/>
        </w:rPr>
        <w:t>ЕКО-кредитка</w:t>
      </w:r>
      <w:proofErr w:type="spellEnd"/>
      <w:r w:rsidR="002C236E">
        <w:rPr>
          <w:bCs/>
          <w:sz w:val="22"/>
          <w:szCs w:val="22"/>
        </w:rPr>
        <w:t>»</w:t>
      </w:r>
      <w:r w:rsidR="00CA667E">
        <w:rPr>
          <w:bCs/>
          <w:iCs/>
          <w:sz w:val="22"/>
          <w:szCs w:val="22"/>
        </w:rPr>
        <w:t>,</w:t>
      </w:r>
      <w:r w:rsidR="00B26835">
        <w:rPr>
          <w:bCs/>
          <w:iCs/>
          <w:sz w:val="22"/>
          <w:szCs w:val="22"/>
        </w:rPr>
        <w:t xml:space="preserve"> </w:t>
      </w:r>
      <w:r w:rsidR="002C236E">
        <w:rPr>
          <w:bCs/>
          <w:iCs/>
          <w:sz w:val="22"/>
          <w:szCs w:val="22"/>
        </w:rPr>
        <w:t xml:space="preserve"> </w:t>
      </w:r>
      <w:r w:rsidR="00B26835">
        <w:rPr>
          <w:bCs/>
          <w:iCs/>
          <w:sz w:val="22"/>
          <w:szCs w:val="22"/>
        </w:rPr>
        <w:t xml:space="preserve">поширюватимуться </w:t>
      </w:r>
      <w:r w:rsidR="000E606B">
        <w:rPr>
          <w:bCs/>
          <w:iCs/>
          <w:sz w:val="22"/>
          <w:szCs w:val="22"/>
        </w:rPr>
        <w:t>вищезазначені умови</w:t>
      </w:r>
      <w:r w:rsidR="00B26835">
        <w:rPr>
          <w:bCs/>
          <w:iCs/>
          <w:sz w:val="22"/>
          <w:szCs w:val="22"/>
        </w:rPr>
        <w:t xml:space="preserve">. </w:t>
      </w:r>
    </w:p>
    <w:p w:rsidR="00B26835" w:rsidRPr="00B26835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 w:rsidRPr="00B26835">
        <w:rPr>
          <w:bCs/>
          <w:iCs/>
          <w:sz w:val="22"/>
          <w:szCs w:val="22"/>
        </w:rPr>
        <w:t xml:space="preserve">Детальну інформацію щодо вищезазначених змін </w:t>
      </w:r>
      <w:r>
        <w:rPr>
          <w:bCs/>
          <w:iCs/>
          <w:sz w:val="22"/>
          <w:szCs w:val="22"/>
        </w:rPr>
        <w:t xml:space="preserve">та доповнень до Правил </w:t>
      </w:r>
      <w:r w:rsidRPr="00B26835">
        <w:rPr>
          <w:bCs/>
          <w:iCs/>
          <w:sz w:val="22"/>
          <w:szCs w:val="22"/>
        </w:rPr>
        <w:t>можна отримати на дошках оголошень, що розміщені в операційних залах АБ «УКРГАЗБАНК», на WEB-сайті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B26835" w:rsidRPr="00B26835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У</w:t>
      </w:r>
      <w:r w:rsidRPr="00B26835">
        <w:rPr>
          <w:bCs/>
          <w:iCs/>
          <w:sz w:val="22"/>
          <w:szCs w:val="22"/>
        </w:rPr>
        <w:t xml:space="preserve"> разі незгоди із доведеними АБ «УКРГАЗБАНК» змінами пропонуємо звернутись до найближчого відділення АБ «УКРГАЗБАНК».</w:t>
      </w:r>
    </w:p>
    <w:p w:rsidR="00992E0C" w:rsidRPr="00B26835" w:rsidRDefault="00992E0C" w:rsidP="00992E0C">
      <w:pPr>
        <w:ind w:firstLine="567"/>
        <w:jc w:val="both"/>
        <w:rPr>
          <w:sz w:val="22"/>
          <w:szCs w:val="22"/>
        </w:rPr>
      </w:pPr>
    </w:p>
    <w:p w:rsidR="00992E0C" w:rsidRPr="00B26835" w:rsidRDefault="00992E0C" w:rsidP="00992E0C">
      <w:pPr>
        <w:ind w:firstLine="540"/>
        <w:rPr>
          <w:sz w:val="22"/>
          <w:szCs w:val="22"/>
        </w:rPr>
      </w:pPr>
    </w:p>
    <w:p w:rsidR="00992E0C" w:rsidRDefault="00992E0C" w:rsidP="00992E0C">
      <w:pPr>
        <w:ind w:firstLine="540"/>
        <w:rPr>
          <w:sz w:val="22"/>
          <w:szCs w:val="22"/>
        </w:rPr>
      </w:pPr>
    </w:p>
    <w:p w:rsidR="006E544A" w:rsidRDefault="006E544A" w:rsidP="00992E0C">
      <w:pPr>
        <w:ind w:firstLine="540"/>
        <w:rPr>
          <w:sz w:val="22"/>
          <w:szCs w:val="22"/>
        </w:rPr>
      </w:pPr>
    </w:p>
    <w:p w:rsidR="006E544A" w:rsidRDefault="006E544A" w:rsidP="00992E0C">
      <w:pPr>
        <w:ind w:firstLine="540"/>
        <w:rPr>
          <w:sz w:val="22"/>
          <w:szCs w:val="22"/>
        </w:rPr>
      </w:pPr>
    </w:p>
    <w:p w:rsidR="006E544A" w:rsidRPr="00B26835" w:rsidRDefault="006E544A" w:rsidP="00992E0C">
      <w:pPr>
        <w:ind w:firstLine="540"/>
        <w:rPr>
          <w:sz w:val="22"/>
          <w:szCs w:val="22"/>
        </w:rPr>
      </w:pPr>
    </w:p>
    <w:p w:rsidR="00042D2A" w:rsidRPr="00AD58B7" w:rsidRDefault="006E544A">
      <w:pPr>
        <w:rPr>
          <w:sz w:val="22"/>
          <w:szCs w:val="22"/>
        </w:rPr>
      </w:pPr>
      <w:r>
        <w:rPr>
          <w:sz w:val="22"/>
          <w:szCs w:val="22"/>
        </w:rPr>
        <w:t>Голова засідання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Є.В. </w:t>
      </w:r>
      <w:proofErr w:type="spellStart"/>
      <w:r>
        <w:rPr>
          <w:sz w:val="22"/>
          <w:szCs w:val="22"/>
        </w:rPr>
        <w:t>Мецгер</w:t>
      </w:r>
      <w:proofErr w:type="spellEnd"/>
    </w:p>
    <w:sectPr w:rsidR="00042D2A" w:rsidRPr="00AD58B7" w:rsidSect="00BC7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DBC"/>
    <w:multiLevelType w:val="multilevel"/>
    <w:tmpl w:val="35CAEB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">
    <w:nsid w:val="23D54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5F5DDB"/>
    <w:multiLevelType w:val="multilevel"/>
    <w:tmpl w:val="A6EC591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C101734"/>
    <w:multiLevelType w:val="multilevel"/>
    <w:tmpl w:val="B290A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4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2F"/>
    <w:rsid w:val="00042D2A"/>
    <w:rsid w:val="00087495"/>
    <w:rsid w:val="000E606B"/>
    <w:rsid w:val="00146A3C"/>
    <w:rsid w:val="001B1FA6"/>
    <w:rsid w:val="001E20C4"/>
    <w:rsid w:val="001F2F09"/>
    <w:rsid w:val="0023611D"/>
    <w:rsid w:val="002814A8"/>
    <w:rsid w:val="002C236E"/>
    <w:rsid w:val="0030255D"/>
    <w:rsid w:val="00344B7A"/>
    <w:rsid w:val="003A61AE"/>
    <w:rsid w:val="003B46BE"/>
    <w:rsid w:val="00490F36"/>
    <w:rsid w:val="004D4533"/>
    <w:rsid w:val="00516CDB"/>
    <w:rsid w:val="00543568"/>
    <w:rsid w:val="005E599F"/>
    <w:rsid w:val="00653793"/>
    <w:rsid w:val="0067452C"/>
    <w:rsid w:val="006E544A"/>
    <w:rsid w:val="0072230F"/>
    <w:rsid w:val="00734F49"/>
    <w:rsid w:val="00742E2F"/>
    <w:rsid w:val="00757CF0"/>
    <w:rsid w:val="007C0DB5"/>
    <w:rsid w:val="007E0CCD"/>
    <w:rsid w:val="008011C3"/>
    <w:rsid w:val="00900D36"/>
    <w:rsid w:val="009148BF"/>
    <w:rsid w:val="00992E0C"/>
    <w:rsid w:val="009D6D8E"/>
    <w:rsid w:val="009E378A"/>
    <w:rsid w:val="00A4243A"/>
    <w:rsid w:val="00AB7E14"/>
    <w:rsid w:val="00AD58B7"/>
    <w:rsid w:val="00B0686E"/>
    <w:rsid w:val="00B26835"/>
    <w:rsid w:val="00BB7751"/>
    <w:rsid w:val="00BC7DCA"/>
    <w:rsid w:val="00C20A17"/>
    <w:rsid w:val="00C941ED"/>
    <w:rsid w:val="00CA667E"/>
    <w:rsid w:val="00D40B14"/>
    <w:rsid w:val="00D82006"/>
    <w:rsid w:val="00D83776"/>
    <w:rsid w:val="00DA62BB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rsid w:val="002C236E"/>
    <w:pPr>
      <w:jc w:val="both"/>
    </w:pPr>
    <w:rPr>
      <w:b/>
      <w:bCs/>
      <w:sz w:val="24"/>
      <w:szCs w:val="24"/>
      <w:u w:val="single"/>
    </w:rPr>
  </w:style>
  <w:style w:type="character" w:customStyle="1" w:styleId="a7">
    <w:name w:val="Основной текст Знак"/>
    <w:basedOn w:val="a0"/>
    <w:link w:val="a6"/>
    <w:rsid w:val="002C236E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character" w:styleId="a8">
    <w:name w:val="annotation reference"/>
    <w:basedOn w:val="a0"/>
    <w:uiPriority w:val="99"/>
    <w:semiHidden/>
    <w:unhideWhenUsed/>
    <w:rsid w:val="00490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0F36"/>
  </w:style>
  <w:style w:type="character" w:customStyle="1" w:styleId="aa">
    <w:name w:val="Текст примечания Знак"/>
    <w:basedOn w:val="a0"/>
    <w:link w:val="a9"/>
    <w:uiPriority w:val="99"/>
    <w:semiHidden/>
    <w:rsid w:val="00490F3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0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0F3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rsid w:val="002C236E"/>
    <w:pPr>
      <w:jc w:val="both"/>
    </w:pPr>
    <w:rPr>
      <w:b/>
      <w:bCs/>
      <w:sz w:val="24"/>
      <w:szCs w:val="24"/>
      <w:u w:val="single"/>
    </w:rPr>
  </w:style>
  <w:style w:type="character" w:customStyle="1" w:styleId="a7">
    <w:name w:val="Основной текст Знак"/>
    <w:basedOn w:val="a0"/>
    <w:link w:val="a6"/>
    <w:rsid w:val="002C236E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character" w:styleId="a8">
    <w:name w:val="annotation reference"/>
    <w:basedOn w:val="a0"/>
    <w:uiPriority w:val="99"/>
    <w:semiHidden/>
    <w:unhideWhenUsed/>
    <w:rsid w:val="00490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0F36"/>
  </w:style>
  <w:style w:type="character" w:customStyle="1" w:styleId="aa">
    <w:name w:val="Текст примечания Знак"/>
    <w:basedOn w:val="a0"/>
    <w:link w:val="a9"/>
    <w:uiPriority w:val="99"/>
    <w:semiHidden/>
    <w:rsid w:val="00490F3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0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0F3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Цвілій Дмитро Анатолійович</dc:creator>
  <cp:lastModifiedBy>Воздвиженський Денис Ярославович</cp:lastModifiedBy>
  <cp:revision>1</cp:revision>
  <dcterms:created xsi:type="dcterms:W3CDTF">2018-04-06T08:08:00Z</dcterms:created>
  <dcterms:modified xsi:type="dcterms:W3CDTF">2018-04-06T08:08:00Z</dcterms:modified>
</cp:coreProperties>
</file>