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F1" w:rsidRPr="005E1C6E" w:rsidRDefault="002B02F1" w:rsidP="00210140">
      <w:pPr>
        <w:ind w:left="284" w:right="272"/>
        <w:jc w:val="center"/>
        <w:rPr>
          <w:b/>
          <w:i/>
          <w:sz w:val="24"/>
          <w:szCs w:val="24"/>
          <w:lang w:val="uk-UA"/>
        </w:rPr>
      </w:pPr>
      <w:r w:rsidRPr="005E1C6E">
        <w:rPr>
          <w:b/>
          <w:i/>
          <w:sz w:val="24"/>
          <w:szCs w:val="24"/>
          <w:lang w:val="uk-UA"/>
        </w:rPr>
        <w:t>Пропозиція про зміну умов до</w:t>
      </w:r>
    </w:p>
    <w:p w:rsidR="002B02F1" w:rsidRPr="005E1C6E" w:rsidRDefault="002B02F1" w:rsidP="00210140">
      <w:pPr>
        <w:ind w:left="284" w:right="272"/>
        <w:contextualSpacing/>
        <w:jc w:val="center"/>
        <w:rPr>
          <w:b/>
          <w:i/>
          <w:sz w:val="24"/>
          <w:szCs w:val="24"/>
          <w:lang w:val="uk-UA"/>
        </w:rPr>
      </w:pPr>
      <w:r w:rsidRPr="005E1C6E">
        <w:rPr>
          <w:b/>
          <w:i/>
          <w:sz w:val="24"/>
          <w:szCs w:val="24"/>
          <w:lang w:val="uk-UA"/>
        </w:rPr>
        <w:t>Тарифних Планів за договорами на комплексне банківське обслуговування, укладеними на умовах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«УКРГАЗБАНК»</w:t>
      </w:r>
      <w:r w:rsidR="008945E1">
        <w:rPr>
          <w:b/>
          <w:i/>
          <w:sz w:val="24"/>
          <w:szCs w:val="24"/>
          <w:lang w:val="uk-UA"/>
        </w:rPr>
        <w:t>, далі – Тарифні плани</w:t>
      </w:r>
    </w:p>
    <w:p w:rsidR="00E90DDF" w:rsidRPr="00E90DDF" w:rsidRDefault="00E90DDF" w:rsidP="00210140">
      <w:pPr>
        <w:ind w:left="284" w:right="272"/>
        <w:jc w:val="center"/>
        <w:rPr>
          <w:b/>
          <w:sz w:val="22"/>
          <w:szCs w:val="22"/>
        </w:rPr>
      </w:pPr>
    </w:p>
    <w:p w:rsidR="002B02F1" w:rsidRPr="005E1C6E" w:rsidRDefault="002B02F1" w:rsidP="00210140">
      <w:pPr>
        <w:ind w:left="284" w:right="272"/>
        <w:jc w:val="center"/>
        <w:rPr>
          <w:b/>
          <w:sz w:val="22"/>
          <w:szCs w:val="22"/>
          <w:lang w:val="uk-UA"/>
        </w:rPr>
      </w:pPr>
      <w:r w:rsidRPr="005E1C6E">
        <w:rPr>
          <w:b/>
          <w:sz w:val="22"/>
          <w:szCs w:val="22"/>
          <w:lang w:val="uk-UA"/>
        </w:rPr>
        <w:t>ШАНОВНІ КЛІЄНТИ!</w:t>
      </w:r>
    </w:p>
    <w:p w:rsidR="00101C95" w:rsidRDefault="00101C95" w:rsidP="006B0F50">
      <w:pPr>
        <w:ind w:right="272"/>
        <w:jc w:val="both"/>
        <w:rPr>
          <w:sz w:val="24"/>
          <w:szCs w:val="24"/>
          <w:lang w:val="uk-UA"/>
        </w:rPr>
      </w:pPr>
    </w:p>
    <w:p w:rsidR="009369DE" w:rsidRDefault="002B02F1" w:rsidP="006B0F50">
      <w:pPr>
        <w:ind w:left="284" w:right="272" w:firstLine="425"/>
        <w:jc w:val="both"/>
        <w:rPr>
          <w:sz w:val="24"/>
          <w:szCs w:val="24"/>
          <w:lang w:val="uk-UA"/>
        </w:rPr>
      </w:pPr>
      <w:r w:rsidRPr="008A6554">
        <w:rPr>
          <w:sz w:val="24"/>
          <w:szCs w:val="24"/>
          <w:lang w:val="uk-UA"/>
        </w:rPr>
        <w:t xml:space="preserve">Повідомляємо, що з </w:t>
      </w:r>
      <w:r w:rsidR="008B35E4">
        <w:rPr>
          <w:sz w:val="24"/>
          <w:szCs w:val="24"/>
          <w:lang w:val="uk-UA"/>
        </w:rPr>
        <w:t>01.03.2020</w:t>
      </w:r>
      <w:r w:rsidR="000D0A32" w:rsidRPr="008A6554">
        <w:rPr>
          <w:sz w:val="24"/>
          <w:szCs w:val="24"/>
          <w:lang w:val="uk-UA"/>
        </w:rPr>
        <w:t xml:space="preserve"> </w:t>
      </w:r>
      <w:r w:rsidRPr="008A6554">
        <w:rPr>
          <w:sz w:val="24"/>
          <w:szCs w:val="24"/>
          <w:lang w:val="uk-UA"/>
        </w:rPr>
        <w:t xml:space="preserve">АБ «УКРГАЗБАНК» запроваджує </w:t>
      </w:r>
      <w:r w:rsidR="009369DE" w:rsidRPr="008A6554">
        <w:rPr>
          <w:sz w:val="24"/>
          <w:szCs w:val="24"/>
          <w:lang w:val="uk-UA"/>
        </w:rPr>
        <w:t>зміни до тарифних планів з обслуговування карткових рахунків фізичних осіб:</w:t>
      </w:r>
    </w:p>
    <w:p w:rsidR="00FF597B" w:rsidRPr="008A6554" w:rsidRDefault="00FF597B" w:rsidP="006B0F50">
      <w:pPr>
        <w:ind w:left="284" w:right="272" w:firstLine="425"/>
        <w:jc w:val="both"/>
        <w:rPr>
          <w:sz w:val="24"/>
          <w:szCs w:val="24"/>
          <w:lang w:val="uk-UA"/>
        </w:rPr>
      </w:pPr>
    </w:p>
    <w:p w:rsidR="00FF597B" w:rsidRPr="00355868" w:rsidRDefault="00FF597B" w:rsidP="00FF597B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3"/>
          <w:szCs w:val="23"/>
          <w:lang w:val="uk-UA"/>
        </w:rPr>
      </w:pPr>
      <w:r>
        <w:rPr>
          <w:bCs/>
          <w:iCs/>
          <w:sz w:val="23"/>
          <w:szCs w:val="23"/>
          <w:lang w:val="uk-UA"/>
        </w:rPr>
        <w:t xml:space="preserve">1. </w:t>
      </w:r>
      <w:r w:rsidRPr="00355868">
        <w:rPr>
          <w:bCs/>
          <w:iCs/>
          <w:sz w:val="23"/>
          <w:szCs w:val="23"/>
          <w:lang w:val="uk-UA"/>
        </w:rPr>
        <w:t>Затверд</w:t>
      </w:r>
      <w:r>
        <w:rPr>
          <w:bCs/>
          <w:iCs/>
          <w:sz w:val="23"/>
          <w:szCs w:val="23"/>
          <w:lang w:val="uk-UA"/>
        </w:rPr>
        <w:t>жено</w:t>
      </w:r>
      <w:r w:rsidRPr="00355868">
        <w:rPr>
          <w:bCs/>
          <w:iCs/>
          <w:sz w:val="23"/>
          <w:szCs w:val="23"/>
          <w:lang w:val="uk-UA"/>
        </w:rPr>
        <w:t xml:space="preserve"> наступні розміри процентних ставок, передбачених п.3.1 тарифного плану «Пенсійна картка»: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851"/>
        <w:gridCol w:w="4989"/>
        <w:gridCol w:w="3373"/>
      </w:tblGrid>
      <w:tr w:rsidR="00FF597B" w:rsidRPr="00355868" w:rsidTr="00FF597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97B" w:rsidRPr="008B35E4" w:rsidRDefault="00FF597B" w:rsidP="00417731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uk-UA"/>
              </w:rPr>
            </w:pPr>
            <w:r w:rsidRPr="008B35E4"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uk-UA"/>
              </w:rPr>
              <w:t>3.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97B" w:rsidRPr="00355868" w:rsidRDefault="00FF597B" w:rsidP="00417731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B35E4">
              <w:rPr>
                <w:rFonts w:ascii="Arial" w:hAnsi="Arial" w:cs="Arial"/>
                <w:b/>
                <w:bCs/>
                <w:i/>
                <w:iCs/>
                <w:u w:val="single"/>
                <w:lang w:val="uk-UA"/>
              </w:rPr>
              <w:t>Інші параметри о</w:t>
            </w: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бслуговування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картрахунків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, без ПДВ:</w:t>
            </w:r>
          </w:p>
        </w:tc>
      </w:tr>
      <w:tr w:rsidR="00FF597B" w:rsidRPr="00355868" w:rsidTr="005254CF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B" w:rsidRPr="00355868" w:rsidRDefault="00FF597B" w:rsidP="00417731">
            <w:pPr>
              <w:jc w:val="right"/>
              <w:rPr>
                <w:lang w:val="uk-UA"/>
              </w:rPr>
            </w:pPr>
            <w:r w:rsidRPr="00355868">
              <w:rPr>
                <w:lang w:val="uk-UA"/>
              </w:rP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B" w:rsidRPr="00355868" w:rsidRDefault="00FF597B" w:rsidP="00417731">
            <w:pPr>
              <w:rPr>
                <w:lang w:val="uk-UA"/>
              </w:rPr>
            </w:pPr>
            <w:r w:rsidRPr="00355868">
              <w:rPr>
                <w:lang w:val="uk-UA"/>
              </w:rPr>
              <w:t>Проценти, які нараховуються на залишки коштів на картрахунку (% річних) – у валюті картрахунку</w:t>
            </w:r>
            <w:r w:rsidRPr="00355868">
              <w:rPr>
                <w:vertAlign w:val="superscript"/>
                <w:lang w:val="uk-UA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97B" w:rsidRPr="00355868" w:rsidRDefault="00FF597B" w:rsidP="00417731">
            <w:pPr>
              <w:jc w:val="center"/>
              <w:rPr>
                <w:color w:val="FF0000"/>
                <w:lang w:val="uk-UA"/>
              </w:rPr>
            </w:pPr>
            <w:r w:rsidRPr="009E78C5">
              <w:rPr>
                <w:color w:val="FF0000"/>
                <w:lang w:val="uk-UA"/>
              </w:rPr>
              <w:t>8,0%</w:t>
            </w:r>
          </w:p>
        </w:tc>
      </w:tr>
    </w:tbl>
    <w:p w:rsidR="00FF597B" w:rsidRDefault="00FF597B" w:rsidP="00FF597B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Cs/>
          <w:sz w:val="23"/>
          <w:szCs w:val="23"/>
          <w:lang w:val="uk-UA"/>
        </w:rPr>
      </w:pPr>
      <w:r w:rsidRPr="00355868">
        <w:rPr>
          <w:bCs/>
          <w:iCs/>
          <w:sz w:val="23"/>
          <w:szCs w:val="23"/>
          <w:lang w:val="uk-UA"/>
        </w:rPr>
        <w:t>Інші пункти тарифного плану «Пенсійна картка» залишити без змін.</w:t>
      </w:r>
    </w:p>
    <w:p w:rsidR="00FF597B" w:rsidRDefault="00FF597B" w:rsidP="00FF597B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Cs/>
          <w:sz w:val="23"/>
          <w:szCs w:val="23"/>
          <w:lang w:val="uk-UA"/>
        </w:rPr>
      </w:pPr>
    </w:p>
    <w:p w:rsidR="00FF597B" w:rsidRPr="00355868" w:rsidRDefault="00FF597B" w:rsidP="00FF597B">
      <w:pPr>
        <w:autoSpaceDE w:val="0"/>
        <w:autoSpaceDN w:val="0"/>
        <w:adjustRightInd w:val="0"/>
        <w:ind w:firstLine="426"/>
        <w:jc w:val="both"/>
        <w:rPr>
          <w:bCs/>
          <w:iCs/>
          <w:sz w:val="23"/>
          <w:szCs w:val="23"/>
          <w:lang w:val="uk-UA"/>
        </w:rPr>
      </w:pPr>
      <w:r>
        <w:rPr>
          <w:bCs/>
          <w:iCs/>
          <w:sz w:val="23"/>
          <w:szCs w:val="23"/>
          <w:lang w:val="uk-UA"/>
        </w:rPr>
        <w:t xml:space="preserve">2. </w:t>
      </w:r>
      <w:r w:rsidRPr="00355868">
        <w:rPr>
          <w:bCs/>
          <w:iCs/>
          <w:sz w:val="23"/>
          <w:szCs w:val="23"/>
          <w:lang w:val="uk-UA"/>
        </w:rPr>
        <w:t>Затверд</w:t>
      </w:r>
      <w:r w:rsidR="008D7F37">
        <w:rPr>
          <w:bCs/>
          <w:iCs/>
          <w:sz w:val="23"/>
          <w:szCs w:val="23"/>
          <w:lang w:val="uk-UA"/>
        </w:rPr>
        <w:t>жено</w:t>
      </w:r>
      <w:r w:rsidRPr="00355868">
        <w:rPr>
          <w:bCs/>
          <w:iCs/>
          <w:sz w:val="23"/>
          <w:szCs w:val="23"/>
          <w:lang w:val="uk-UA"/>
        </w:rPr>
        <w:t xml:space="preserve"> наступні розміри процентних ставок, передбачених п.3.1 тарифного плану «Соціальна картка»:</w:t>
      </w:r>
    </w:p>
    <w:tbl>
      <w:tblPr>
        <w:tblpPr w:leftFromText="180" w:rightFromText="180" w:vertAnchor="text" w:horzAnchor="margin" w:tblpX="534" w:tblpY="246"/>
        <w:tblW w:w="9180" w:type="dxa"/>
        <w:tblLook w:val="04A0" w:firstRow="1" w:lastRow="0" w:firstColumn="1" w:lastColumn="0" w:noHBand="0" w:noVBand="1"/>
      </w:tblPr>
      <w:tblGrid>
        <w:gridCol w:w="880"/>
        <w:gridCol w:w="4927"/>
        <w:gridCol w:w="3373"/>
      </w:tblGrid>
      <w:tr w:rsidR="00FF597B" w:rsidRPr="00355868" w:rsidTr="00FF597B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97B" w:rsidRPr="00355868" w:rsidRDefault="00FF597B" w:rsidP="00FF597B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u w:val="single"/>
              </w:rPr>
            </w:pPr>
            <w:r w:rsidRPr="00355868">
              <w:rPr>
                <w:rFonts w:ascii="Calibri" w:hAnsi="Calibri"/>
                <w:b/>
                <w:bCs/>
                <w:i/>
                <w:iCs/>
                <w:color w:val="000000"/>
                <w:u w:val="single"/>
              </w:rPr>
              <w:t>3.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597B" w:rsidRPr="00355868" w:rsidRDefault="00FF597B" w:rsidP="00FF597B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Інші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параметри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обслуговування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картрахунків</w:t>
            </w:r>
            <w:proofErr w:type="spellEnd"/>
            <w:r w:rsidRPr="00355868">
              <w:rPr>
                <w:rFonts w:ascii="Arial" w:hAnsi="Arial" w:cs="Arial"/>
                <w:b/>
                <w:bCs/>
                <w:i/>
                <w:iCs/>
                <w:u w:val="single"/>
              </w:rPr>
              <w:t>, без ПДВ:</w:t>
            </w:r>
          </w:p>
        </w:tc>
      </w:tr>
      <w:tr w:rsidR="00FF597B" w:rsidRPr="00355868" w:rsidTr="005254CF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97B" w:rsidRPr="00355868" w:rsidRDefault="00FF597B" w:rsidP="00FF597B">
            <w:pPr>
              <w:jc w:val="right"/>
              <w:rPr>
                <w:lang w:val="uk-UA"/>
              </w:rPr>
            </w:pPr>
            <w:r w:rsidRPr="00355868">
              <w:rPr>
                <w:lang w:val="uk-UA"/>
              </w:rPr>
              <w:t>3.1.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7B" w:rsidRPr="00355868" w:rsidRDefault="00FF597B" w:rsidP="00FF597B">
            <w:r w:rsidRPr="00355868">
              <w:rPr>
                <w:lang w:val="uk-UA"/>
              </w:rPr>
              <w:t>Проценти, які нараховуються на залишки коштів на картрахунку (% річних) – у валюті картрахунку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97B" w:rsidRPr="00355868" w:rsidRDefault="00FF597B" w:rsidP="00FF597B">
            <w:pPr>
              <w:jc w:val="center"/>
              <w:rPr>
                <w:color w:val="FF0000"/>
                <w:lang w:val="uk-UA"/>
              </w:rPr>
            </w:pPr>
            <w:r w:rsidRPr="009E78C5">
              <w:rPr>
                <w:color w:val="FF0000"/>
                <w:lang w:val="uk-UA"/>
              </w:rPr>
              <w:t>8,0%</w:t>
            </w:r>
          </w:p>
        </w:tc>
      </w:tr>
    </w:tbl>
    <w:p w:rsidR="00FF597B" w:rsidRPr="00355868" w:rsidRDefault="00FF597B" w:rsidP="00FF597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3"/>
          <w:szCs w:val="23"/>
          <w:lang w:val="uk-UA"/>
        </w:rPr>
      </w:pPr>
      <w:r w:rsidRPr="00355868">
        <w:rPr>
          <w:bCs/>
          <w:iCs/>
          <w:sz w:val="23"/>
          <w:szCs w:val="23"/>
          <w:lang w:val="uk-UA"/>
        </w:rPr>
        <w:t>Інші пункти тарифного плану «Соціальна картка» залишити без змін.</w:t>
      </w:r>
    </w:p>
    <w:p w:rsidR="00FF597B" w:rsidRDefault="00FF597B" w:rsidP="006B0F50">
      <w:pPr>
        <w:ind w:left="284" w:firstLine="567"/>
        <w:jc w:val="both"/>
        <w:rPr>
          <w:sz w:val="24"/>
          <w:szCs w:val="24"/>
          <w:lang w:val="uk-UA"/>
        </w:rPr>
      </w:pPr>
    </w:p>
    <w:p w:rsidR="008D7F37" w:rsidRDefault="008D7F37" w:rsidP="008D7F37">
      <w:pPr>
        <w:pStyle w:val="2"/>
        <w:spacing w:line="276" w:lineRule="auto"/>
        <w:ind w:firstLine="426"/>
      </w:pPr>
      <w:r w:rsidRPr="008D7F37">
        <w:rPr>
          <w:bCs/>
          <w:i w:val="0"/>
          <w:sz w:val="23"/>
          <w:szCs w:val="23"/>
          <w:lang w:val="ru-RU"/>
        </w:rPr>
        <w:t xml:space="preserve">3. </w:t>
      </w:r>
      <w:r w:rsidRPr="008D7F37">
        <w:rPr>
          <w:bCs/>
          <w:i w:val="0"/>
          <w:sz w:val="23"/>
          <w:szCs w:val="23"/>
        </w:rPr>
        <w:t>Затверджено наступні розміри процентних ставок за тарифним планом «Універсальна картка «</w:t>
      </w:r>
      <w:proofErr w:type="spellStart"/>
      <w:r w:rsidRPr="008D7F37">
        <w:rPr>
          <w:bCs/>
          <w:i w:val="0"/>
          <w:sz w:val="23"/>
          <w:szCs w:val="23"/>
        </w:rPr>
        <w:t>Домовичок</w:t>
      </w:r>
      <w:proofErr w:type="spellEnd"/>
      <w:r w:rsidRPr="008D7F37">
        <w:rPr>
          <w:bCs/>
          <w:i w:val="0"/>
          <w:sz w:val="23"/>
          <w:szCs w:val="23"/>
        </w:rPr>
        <w:t>»: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544"/>
        <w:gridCol w:w="1842"/>
      </w:tblGrid>
      <w:tr w:rsidR="008D7F37" w:rsidTr="00A622B0">
        <w:trPr>
          <w:cantSplit/>
          <w:trHeight w:val="16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37" w:rsidRDefault="008D7F37" w:rsidP="00A622B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3.3. Проценти</w:t>
            </w:r>
            <w:r w:rsidRPr="00F03FDC">
              <w:rPr>
                <w:b/>
                <w:bCs/>
              </w:rPr>
              <w:t>*</w:t>
            </w:r>
            <w:r>
              <w:rPr>
                <w:b/>
                <w:bCs/>
                <w:lang w:val="uk-UA"/>
              </w:rPr>
              <w:t>, які нараховуються на залишки коштів на картрахунку** (% річних), без ПДВ</w:t>
            </w:r>
          </w:p>
        </w:tc>
      </w:tr>
      <w:tr w:rsidR="008D7F37" w:rsidTr="00A622B0">
        <w:trPr>
          <w:cantSplit/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37" w:rsidRDefault="008D7F37" w:rsidP="00A622B0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 xml:space="preserve">-  Підвищена % ставка </w:t>
            </w:r>
            <w:r>
              <w:rPr>
                <w:vertAlign w:val="superscript"/>
                <w:lang w:val="uk-UA"/>
              </w:rPr>
              <w:t xml:space="preserve">4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7" w:rsidRDefault="008D7F37" w:rsidP="00A622B0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8</w:t>
            </w:r>
            <w:r>
              <w:rPr>
                <w:color w:val="FF0000"/>
              </w:rPr>
              <w:t>,</w:t>
            </w:r>
            <w:r>
              <w:rPr>
                <w:color w:val="FF0000"/>
                <w:lang w:val="en-US"/>
              </w:rPr>
              <w:t>0</w:t>
            </w:r>
            <w:r>
              <w:rPr>
                <w:color w:val="FF0000"/>
                <w:lang w:val="uk-UA"/>
              </w:rPr>
              <w:t>%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D7F37" w:rsidRDefault="008D7F37" w:rsidP="00A622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Сплачується протягом 3-ох банківських днів після закінчення кожного місяця</w:t>
            </w:r>
          </w:p>
        </w:tc>
      </w:tr>
      <w:tr w:rsidR="008D7F37" w:rsidTr="00A622B0">
        <w:trPr>
          <w:cantSplit/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37" w:rsidRDefault="008D7F37" w:rsidP="00A622B0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 xml:space="preserve">-  Стандартна % ставка </w:t>
            </w:r>
            <w:r>
              <w:rPr>
                <w:vertAlign w:val="superscript"/>
                <w:lang w:val="uk-UA"/>
              </w:rPr>
              <w:t>5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7" w:rsidRPr="000E2F0A" w:rsidRDefault="008D7F37" w:rsidP="00A622B0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  <w:r w:rsidRPr="000E2F0A">
              <w:rPr>
                <w:color w:val="FF0000"/>
                <w:lang w:val="uk-UA"/>
              </w:rPr>
              <w:t>,0%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D7F37" w:rsidRDefault="008D7F37" w:rsidP="00A622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7F37" w:rsidTr="00A622B0">
        <w:trPr>
          <w:cantSplit/>
          <w:trHeight w:val="19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37" w:rsidRDefault="008D7F37" w:rsidP="00A622B0">
            <w:pPr>
              <w:autoSpaceDE w:val="0"/>
              <w:autoSpaceDN w:val="0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** - вказані процентні ставки діють на дату укладення договору та можуть бути змінені на умовах передбачених договором згідно з рішенням КУАП.</w:t>
            </w:r>
          </w:p>
        </w:tc>
        <w:tc>
          <w:tcPr>
            <w:tcW w:w="1842" w:type="dxa"/>
            <w:vMerge/>
            <w:shd w:val="clear" w:color="auto" w:fill="auto"/>
          </w:tcPr>
          <w:p w:rsidR="008D7F37" w:rsidRDefault="008D7F37" w:rsidP="00A622B0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D7F37" w:rsidRDefault="008D7F37" w:rsidP="008D7F37">
      <w:pPr>
        <w:rPr>
          <w:i/>
          <w:lang w:val="uk-UA"/>
        </w:rPr>
      </w:pPr>
    </w:p>
    <w:p w:rsidR="008D7F37" w:rsidRPr="008D7F37" w:rsidRDefault="008D7F37" w:rsidP="005254CF">
      <w:pPr>
        <w:pStyle w:val="2"/>
        <w:spacing w:line="360" w:lineRule="auto"/>
        <w:ind w:firstLine="426"/>
        <w:rPr>
          <w:bCs/>
          <w:i w:val="0"/>
          <w:sz w:val="23"/>
          <w:szCs w:val="23"/>
        </w:rPr>
      </w:pPr>
      <w:r>
        <w:rPr>
          <w:bCs/>
          <w:i w:val="0"/>
          <w:sz w:val="23"/>
          <w:szCs w:val="23"/>
          <w:lang w:val="ru-RU"/>
        </w:rPr>
        <w:t xml:space="preserve">4. </w:t>
      </w:r>
      <w:r w:rsidRPr="008D7F37">
        <w:rPr>
          <w:bCs/>
          <w:i w:val="0"/>
          <w:sz w:val="23"/>
          <w:szCs w:val="23"/>
        </w:rPr>
        <w:t>Затверджено наступні розміри процентних ставок за тарифним планом «Кредитна картка» (пакет «ЕКО-кредитка»):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5144"/>
      </w:tblGrid>
      <w:tr w:rsidR="008D7F37" w:rsidRPr="00AF781C" w:rsidTr="00A622B0">
        <w:tc>
          <w:tcPr>
            <w:tcW w:w="10064" w:type="dxa"/>
            <w:gridSpan w:val="2"/>
            <w:shd w:val="clear" w:color="auto" w:fill="auto"/>
            <w:vAlign w:val="center"/>
          </w:tcPr>
          <w:p w:rsidR="008D7F37" w:rsidRPr="00AF781C" w:rsidRDefault="008D7F37" w:rsidP="00A622B0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3.1. Проценти, які нараховуються на залишки коштів на поточному рахунку** (% річних), без ПДВ</w:t>
            </w:r>
          </w:p>
        </w:tc>
      </w:tr>
      <w:tr w:rsidR="008D7F37" w:rsidRPr="00293DC7" w:rsidTr="00A622B0">
        <w:tc>
          <w:tcPr>
            <w:tcW w:w="4769" w:type="dxa"/>
            <w:shd w:val="clear" w:color="auto" w:fill="auto"/>
            <w:vAlign w:val="center"/>
          </w:tcPr>
          <w:p w:rsidR="008D7F37" w:rsidRPr="00AF781C" w:rsidRDefault="008D7F37" w:rsidP="008D7F3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Підвищена процентна ставка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8D7F37" w:rsidRPr="005F3E30" w:rsidRDefault="008D7F37" w:rsidP="00A62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5F3E30">
              <w:rPr>
                <w:color w:val="FF0000"/>
                <w:sz w:val="18"/>
                <w:szCs w:val="18"/>
                <w:lang w:val="uk-UA"/>
              </w:rPr>
              <w:t>8,0%</w:t>
            </w:r>
          </w:p>
        </w:tc>
      </w:tr>
      <w:tr w:rsidR="008D7F37" w:rsidRPr="00293DC7" w:rsidTr="00A622B0">
        <w:tc>
          <w:tcPr>
            <w:tcW w:w="4769" w:type="dxa"/>
            <w:shd w:val="clear" w:color="auto" w:fill="auto"/>
            <w:vAlign w:val="center"/>
          </w:tcPr>
          <w:p w:rsidR="008D7F37" w:rsidRPr="00AF781C" w:rsidRDefault="008D7F37" w:rsidP="008D7F3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Базова  процентна ставка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8D7F37" w:rsidRPr="005F3E30" w:rsidRDefault="008D7F37" w:rsidP="00A62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5F3E30">
              <w:rPr>
                <w:color w:val="FF0000"/>
                <w:sz w:val="18"/>
                <w:szCs w:val="18"/>
                <w:lang w:val="uk-UA"/>
              </w:rPr>
              <w:t>3,0%</w:t>
            </w:r>
          </w:p>
        </w:tc>
      </w:tr>
    </w:tbl>
    <w:p w:rsidR="005254CF" w:rsidRDefault="005254CF" w:rsidP="006B0F50">
      <w:pPr>
        <w:ind w:left="284" w:firstLine="567"/>
        <w:jc w:val="both"/>
        <w:rPr>
          <w:sz w:val="24"/>
          <w:szCs w:val="24"/>
          <w:lang w:val="uk-UA"/>
        </w:rPr>
      </w:pPr>
    </w:p>
    <w:p w:rsidR="002B02F1" w:rsidRPr="00101C95" w:rsidRDefault="002B02F1" w:rsidP="006B0F50">
      <w:pPr>
        <w:ind w:left="284" w:firstLine="567"/>
        <w:jc w:val="both"/>
        <w:rPr>
          <w:sz w:val="24"/>
          <w:szCs w:val="24"/>
          <w:lang w:val="uk-UA"/>
        </w:rPr>
      </w:pPr>
      <w:r w:rsidRPr="00101C95">
        <w:rPr>
          <w:sz w:val="24"/>
          <w:szCs w:val="24"/>
          <w:lang w:val="uk-UA"/>
        </w:rPr>
        <w:t xml:space="preserve">Зазначені зміни набирають чинності з </w:t>
      </w:r>
      <w:r w:rsidR="008B35E4">
        <w:rPr>
          <w:sz w:val="24"/>
          <w:szCs w:val="24"/>
          <w:lang w:val="uk-UA"/>
        </w:rPr>
        <w:t>01.03.2020</w:t>
      </w:r>
      <w:r w:rsidRPr="00101C95">
        <w:rPr>
          <w:bCs/>
          <w:sz w:val="24"/>
          <w:szCs w:val="24"/>
          <w:lang w:val="uk-UA"/>
        </w:rPr>
        <w:t>.</w:t>
      </w:r>
    </w:p>
    <w:p w:rsidR="002B02F1" w:rsidRPr="00101C95" w:rsidRDefault="002B02F1" w:rsidP="006B0F50">
      <w:pPr>
        <w:tabs>
          <w:tab w:val="left" w:pos="-3828"/>
        </w:tabs>
        <w:ind w:left="284" w:firstLine="567"/>
        <w:jc w:val="both"/>
        <w:rPr>
          <w:sz w:val="24"/>
          <w:szCs w:val="24"/>
          <w:lang w:val="uk-UA"/>
        </w:rPr>
      </w:pPr>
      <w:r w:rsidRPr="00101C95">
        <w:rPr>
          <w:sz w:val="24"/>
          <w:szCs w:val="24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ED02CC" w:rsidRDefault="002B02F1" w:rsidP="006B0F50">
      <w:pPr>
        <w:ind w:left="284" w:firstLine="567"/>
        <w:jc w:val="both"/>
        <w:rPr>
          <w:sz w:val="24"/>
          <w:szCs w:val="24"/>
          <w:lang w:val="uk-UA"/>
        </w:rPr>
      </w:pPr>
      <w:r w:rsidRPr="00101C95">
        <w:rPr>
          <w:sz w:val="24"/>
          <w:szCs w:val="24"/>
          <w:lang w:val="uk-UA"/>
        </w:rPr>
        <w:t>У разі незгоди із доведеними АБ «УКРГАЗБАНК» Тарифними планами, пропонуємо звернутись до найближчого відділення АБ «УКРГАЗБАНК».</w:t>
      </w:r>
    </w:p>
    <w:p w:rsidR="005254CF" w:rsidRDefault="005254CF" w:rsidP="00FF597B">
      <w:pPr>
        <w:ind w:left="143" w:firstLine="708"/>
        <w:jc w:val="both"/>
        <w:rPr>
          <w:sz w:val="24"/>
          <w:szCs w:val="24"/>
          <w:lang w:val="uk-UA"/>
        </w:rPr>
      </w:pPr>
    </w:p>
    <w:p w:rsidR="00ED02CC" w:rsidRPr="00E31BDE" w:rsidRDefault="00FF597B" w:rsidP="00FF597B">
      <w:pPr>
        <w:ind w:left="143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Засідання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E31BDE">
        <w:rPr>
          <w:sz w:val="24"/>
          <w:szCs w:val="24"/>
          <w:lang w:val="uk-UA"/>
        </w:rPr>
        <w:t xml:space="preserve">О.В. </w:t>
      </w:r>
      <w:proofErr w:type="spellStart"/>
      <w:r w:rsidR="00E31BDE">
        <w:rPr>
          <w:sz w:val="24"/>
          <w:szCs w:val="24"/>
          <w:lang w:val="uk-UA"/>
        </w:rPr>
        <w:t>Дубровін</w:t>
      </w:r>
      <w:proofErr w:type="spellEnd"/>
    </w:p>
    <w:sectPr w:rsidR="00ED02CC" w:rsidRPr="00E31BDE" w:rsidSect="00FF597B">
      <w:headerReference w:type="first" r:id="rId8"/>
      <w:pgSz w:w="11906" w:h="16838" w:code="9"/>
      <w:pgMar w:top="720" w:right="849" w:bottom="709" w:left="993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FE" w:rsidRDefault="005777FE">
      <w:r>
        <w:separator/>
      </w:r>
    </w:p>
  </w:endnote>
  <w:endnote w:type="continuationSeparator" w:id="0">
    <w:p w:rsidR="005777FE" w:rsidRDefault="0057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FE" w:rsidRDefault="005777FE">
      <w:r>
        <w:separator/>
      </w:r>
    </w:p>
  </w:footnote>
  <w:footnote w:type="continuationSeparator" w:id="0">
    <w:p w:rsidR="005777FE" w:rsidRDefault="0057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8D" w:rsidRPr="0016758D" w:rsidRDefault="00AE2024" w:rsidP="0016758D">
    <w:pPr>
      <w:ind w:left="3969"/>
      <w:jc w:val="right"/>
      <w:rPr>
        <w:i/>
        <w:sz w:val="22"/>
        <w:szCs w:val="22"/>
        <w:lang w:val="uk-UA"/>
      </w:rPr>
    </w:pPr>
    <w:r w:rsidRPr="0016758D">
      <w:rPr>
        <w:i/>
        <w:sz w:val="22"/>
        <w:szCs w:val="22"/>
        <w:lang w:val="uk-UA"/>
      </w:rPr>
      <w:t xml:space="preserve">Додаток </w:t>
    </w:r>
    <w:r w:rsidR="00260E2B">
      <w:rPr>
        <w:i/>
        <w:sz w:val="22"/>
        <w:szCs w:val="22"/>
        <w:lang w:val="uk-UA"/>
      </w:rPr>
      <w:t>__</w:t>
    </w:r>
    <w:r w:rsidR="00DD3588">
      <w:rPr>
        <w:i/>
        <w:sz w:val="22"/>
        <w:szCs w:val="22"/>
        <w:lang w:val="uk-UA"/>
      </w:rPr>
      <w:t xml:space="preserve"> до П</w:t>
    </w:r>
    <w:r w:rsidRPr="0016758D">
      <w:rPr>
        <w:i/>
        <w:sz w:val="22"/>
        <w:szCs w:val="22"/>
        <w:lang w:val="uk-UA"/>
      </w:rPr>
      <w:t xml:space="preserve">ротоколу </w:t>
    </w:r>
    <w:r w:rsidR="0016758D" w:rsidRPr="0016758D">
      <w:rPr>
        <w:i/>
        <w:sz w:val="22"/>
        <w:szCs w:val="22"/>
        <w:lang w:val="uk-UA"/>
      </w:rPr>
      <w:t xml:space="preserve">КУАП </w:t>
    </w:r>
  </w:p>
  <w:p w:rsidR="00AE2024" w:rsidRPr="0016758D" w:rsidRDefault="0016758D" w:rsidP="0016758D">
    <w:pPr>
      <w:ind w:left="3969"/>
      <w:jc w:val="right"/>
      <w:rPr>
        <w:i/>
      </w:rPr>
    </w:pPr>
    <w:r w:rsidRPr="0016758D">
      <w:rPr>
        <w:i/>
        <w:sz w:val="22"/>
        <w:szCs w:val="22"/>
        <w:lang w:val="uk-UA"/>
      </w:rPr>
      <w:t>№</w:t>
    </w:r>
    <w:r w:rsidR="00CC39A2">
      <w:rPr>
        <w:i/>
        <w:sz w:val="22"/>
        <w:szCs w:val="22"/>
        <w:lang w:val="uk-UA"/>
      </w:rPr>
      <w:t>220120</w:t>
    </w:r>
    <w:r w:rsidRPr="0016758D">
      <w:rPr>
        <w:i/>
        <w:sz w:val="22"/>
        <w:szCs w:val="22"/>
        <w:lang w:val="uk-UA"/>
      </w:rPr>
      <w:t xml:space="preserve"> від </w:t>
    </w:r>
    <w:r w:rsidR="00CC39A2">
      <w:rPr>
        <w:i/>
        <w:sz w:val="22"/>
        <w:szCs w:val="22"/>
        <w:lang w:val="uk-UA"/>
      </w:rPr>
      <w:t>22.01.2020</w:t>
    </w:r>
  </w:p>
  <w:p w:rsidR="00DC3C85" w:rsidRDefault="005777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7F1"/>
    <w:multiLevelType w:val="hybridMultilevel"/>
    <w:tmpl w:val="F96A1546"/>
    <w:lvl w:ilvl="0" w:tplc="AE2EC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4006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" w15:restartNumberingAfterBreak="0">
    <w:nsid w:val="0E1B46D1"/>
    <w:multiLevelType w:val="hybridMultilevel"/>
    <w:tmpl w:val="55EA8ADC"/>
    <w:lvl w:ilvl="0" w:tplc="E6E8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787062"/>
    <w:multiLevelType w:val="hybridMultilevel"/>
    <w:tmpl w:val="FC98FA44"/>
    <w:lvl w:ilvl="0" w:tplc="DC846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02"/>
    <w:multiLevelType w:val="hybridMultilevel"/>
    <w:tmpl w:val="786405C2"/>
    <w:lvl w:ilvl="0" w:tplc="4912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F5D"/>
    <w:multiLevelType w:val="hybridMultilevel"/>
    <w:tmpl w:val="11729B2A"/>
    <w:lvl w:ilvl="0" w:tplc="BF327AF2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27E528B5"/>
    <w:multiLevelType w:val="hybridMultilevel"/>
    <w:tmpl w:val="E65AC7EC"/>
    <w:lvl w:ilvl="0" w:tplc="D272FC7C">
      <w:start w:val="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91D0A52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8" w15:restartNumberingAfterBreak="0">
    <w:nsid w:val="2973572E"/>
    <w:multiLevelType w:val="hybridMultilevel"/>
    <w:tmpl w:val="7D849CAE"/>
    <w:lvl w:ilvl="0" w:tplc="D272FC7C">
      <w:start w:val="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9C222C4"/>
    <w:multiLevelType w:val="multilevel"/>
    <w:tmpl w:val="FC26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9495B"/>
    <w:multiLevelType w:val="multilevel"/>
    <w:tmpl w:val="FF424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D378B1"/>
    <w:multiLevelType w:val="hybridMultilevel"/>
    <w:tmpl w:val="EA08BA12"/>
    <w:lvl w:ilvl="0" w:tplc="D272FC7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C7F72"/>
    <w:multiLevelType w:val="multilevel"/>
    <w:tmpl w:val="20CEC92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3"/>
      </w:rPr>
    </w:lvl>
  </w:abstractNum>
  <w:abstractNum w:abstractNumId="13" w15:restartNumberingAfterBreak="0">
    <w:nsid w:val="3EF74771"/>
    <w:multiLevelType w:val="hybridMultilevel"/>
    <w:tmpl w:val="3202FA20"/>
    <w:lvl w:ilvl="0" w:tplc="85CC5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F30FF"/>
    <w:multiLevelType w:val="multilevel"/>
    <w:tmpl w:val="57C0EC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FA660F0"/>
    <w:multiLevelType w:val="hybridMultilevel"/>
    <w:tmpl w:val="CB8EB9EC"/>
    <w:lvl w:ilvl="0" w:tplc="6AA24A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3C2755"/>
    <w:multiLevelType w:val="hybridMultilevel"/>
    <w:tmpl w:val="7FAAFBB2"/>
    <w:lvl w:ilvl="0" w:tplc="77BCE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2A7A"/>
    <w:multiLevelType w:val="multilevel"/>
    <w:tmpl w:val="19448EEE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5" w:hanging="1800"/>
      </w:pPr>
      <w:rPr>
        <w:rFonts w:hint="default"/>
      </w:rPr>
    </w:lvl>
  </w:abstractNum>
  <w:abstractNum w:abstractNumId="18" w15:restartNumberingAfterBreak="0">
    <w:nsid w:val="58F85D47"/>
    <w:multiLevelType w:val="multilevel"/>
    <w:tmpl w:val="91EA2F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59CA6FC5"/>
    <w:multiLevelType w:val="hybridMultilevel"/>
    <w:tmpl w:val="2D6C0A12"/>
    <w:lvl w:ilvl="0" w:tplc="9BDE1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E14986"/>
    <w:multiLevelType w:val="hybridMultilevel"/>
    <w:tmpl w:val="9A8684C8"/>
    <w:lvl w:ilvl="0" w:tplc="D272FC7C">
      <w:start w:val="7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41F3BBC"/>
    <w:multiLevelType w:val="hybridMultilevel"/>
    <w:tmpl w:val="17E06274"/>
    <w:lvl w:ilvl="0" w:tplc="78F24A8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6A04646"/>
    <w:multiLevelType w:val="hybridMultilevel"/>
    <w:tmpl w:val="434AFB54"/>
    <w:lvl w:ilvl="0" w:tplc="D66C651C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01E7"/>
    <w:multiLevelType w:val="hybridMultilevel"/>
    <w:tmpl w:val="8CE25F78"/>
    <w:lvl w:ilvl="0" w:tplc="86B414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A0E65BC"/>
    <w:multiLevelType w:val="hybridMultilevel"/>
    <w:tmpl w:val="189459CC"/>
    <w:lvl w:ilvl="0" w:tplc="A02C3F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847B75"/>
    <w:multiLevelType w:val="hybridMultilevel"/>
    <w:tmpl w:val="57CED7F0"/>
    <w:lvl w:ilvl="0" w:tplc="7C146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784032"/>
    <w:multiLevelType w:val="hybridMultilevel"/>
    <w:tmpl w:val="52529FCA"/>
    <w:lvl w:ilvl="0" w:tplc="F8AEB7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5426D"/>
    <w:multiLevelType w:val="multilevel"/>
    <w:tmpl w:val="57C0EC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8" w15:restartNumberingAfterBreak="0">
    <w:nsid w:val="78CD190D"/>
    <w:multiLevelType w:val="hybridMultilevel"/>
    <w:tmpl w:val="98E63B1A"/>
    <w:lvl w:ilvl="0" w:tplc="33D267B2">
      <w:start w:val="2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7E7D4900"/>
    <w:multiLevelType w:val="hybridMultilevel"/>
    <w:tmpl w:val="75048A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1"/>
  </w:num>
  <w:num w:numId="4">
    <w:abstractNumId w:val="9"/>
  </w:num>
  <w:num w:numId="5">
    <w:abstractNumId w:val="2"/>
  </w:num>
  <w:num w:numId="6">
    <w:abstractNumId w:val="22"/>
  </w:num>
  <w:num w:numId="7">
    <w:abstractNumId w:val="25"/>
  </w:num>
  <w:num w:numId="8">
    <w:abstractNumId w:val="7"/>
  </w:num>
  <w:num w:numId="9">
    <w:abstractNumId w:val="23"/>
  </w:num>
  <w:num w:numId="10">
    <w:abstractNumId w:val="19"/>
  </w:num>
  <w:num w:numId="11">
    <w:abstractNumId w:val="24"/>
  </w:num>
  <w:num w:numId="12">
    <w:abstractNumId w:val="1"/>
  </w:num>
  <w:num w:numId="13">
    <w:abstractNumId w:val="15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0"/>
  </w:num>
  <w:num w:numId="22">
    <w:abstractNumId w:val="11"/>
  </w:num>
  <w:num w:numId="23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3"/>
  </w:num>
  <w:num w:numId="27">
    <w:abstractNumId w:val="6"/>
  </w:num>
  <w:num w:numId="28">
    <w:abstractNumId w:val="8"/>
  </w:num>
  <w:num w:numId="29">
    <w:abstractNumId w:val="16"/>
  </w:num>
  <w:num w:numId="30">
    <w:abstractNumId w:val="12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1"/>
    <w:rsid w:val="000268DD"/>
    <w:rsid w:val="00026ACF"/>
    <w:rsid w:val="00072E20"/>
    <w:rsid w:val="00081698"/>
    <w:rsid w:val="000D0A32"/>
    <w:rsid w:val="00101C95"/>
    <w:rsid w:val="00112152"/>
    <w:rsid w:val="00141618"/>
    <w:rsid w:val="00146B14"/>
    <w:rsid w:val="001523F3"/>
    <w:rsid w:val="001646E6"/>
    <w:rsid w:val="0016758D"/>
    <w:rsid w:val="001807F6"/>
    <w:rsid w:val="00187258"/>
    <w:rsid w:val="001A322E"/>
    <w:rsid w:val="001B73EE"/>
    <w:rsid w:val="001E2411"/>
    <w:rsid w:val="001E6367"/>
    <w:rsid w:val="001F756D"/>
    <w:rsid w:val="001F76FF"/>
    <w:rsid w:val="001F7720"/>
    <w:rsid w:val="00210140"/>
    <w:rsid w:val="00260E2B"/>
    <w:rsid w:val="002643D9"/>
    <w:rsid w:val="00277805"/>
    <w:rsid w:val="00292ECE"/>
    <w:rsid w:val="002B02F1"/>
    <w:rsid w:val="002D4801"/>
    <w:rsid w:val="002E00C1"/>
    <w:rsid w:val="003025B8"/>
    <w:rsid w:val="00310AF7"/>
    <w:rsid w:val="00327EBC"/>
    <w:rsid w:val="003433E9"/>
    <w:rsid w:val="003468C1"/>
    <w:rsid w:val="003620DF"/>
    <w:rsid w:val="003771E6"/>
    <w:rsid w:val="003946EA"/>
    <w:rsid w:val="003B3928"/>
    <w:rsid w:val="003F470D"/>
    <w:rsid w:val="00401FBF"/>
    <w:rsid w:val="00410B4C"/>
    <w:rsid w:val="0041153B"/>
    <w:rsid w:val="004421FD"/>
    <w:rsid w:val="00461423"/>
    <w:rsid w:val="00461DED"/>
    <w:rsid w:val="004743B7"/>
    <w:rsid w:val="0047610B"/>
    <w:rsid w:val="004E54BE"/>
    <w:rsid w:val="00515DAF"/>
    <w:rsid w:val="005254CF"/>
    <w:rsid w:val="00553D1C"/>
    <w:rsid w:val="005777FE"/>
    <w:rsid w:val="00583A63"/>
    <w:rsid w:val="005C529D"/>
    <w:rsid w:val="005D0409"/>
    <w:rsid w:val="005D5303"/>
    <w:rsid w:val="005E1C6E"/>
    <w:rsid w:val="005F4CF2"/>
    <w:rsid w:val="00625777"/>
    <w:rsid w:val="0063025A"/>
    <w:rsid w:val="0065269F"/>
    <w:rsid w:val="00691FA8"/>
    <w:rsid w:val="006945CC"/>
    <w:rsid w:val="006B0451"/>
    <w:rsid w:val="006B0A4C"/>
    <w:rsid w:val="006B0F50"/>
    <w:rsid w:val="006C00D6"/>
    <w:rsid w:val="006C7857"/>
    <w:rsid w:val="006D5F2B"/>
    <w:rsid w:val="006D7CD5"/>
    <w:rsid w:val="006F46B3"/>
    <w:rsid w:val="00723F88"/>
    <w:rsid w:val="00726617"/>
    <w:rsid w:val="00751721"/>
    <w:rsid w:val="00794165"/>
    <w:rsid w:val="007C055C"/>
    <w:rsid w:val="007C0D54"/>
    <w:rsid w:val="007F46DB"/>
    <w:rsid w:val="00800E75"/>
    <w:rsid w:val="00811F4C"/>
    <w:rsid w:val="008209D5"/>
    <w:rsid w:val="00861E64"/>
    <w:rsid w:val="00870708"/>
    <w:rsid w:val="00880F99"/>
    <w:rsid w:val="008873AB"/>
    <w:rsid w:val="008945E1"/>
    <w:rsid w:val="008A6554"/>
    <w:rsid w:val="008A68A9"/>
    <w:rsid w:val="008A73EF"/>
    <w:rsid w:val="008B35E4"/>
    <w:rsid w:val="008C1919"/>
    <w:rsid w:val="008D405A"/>
    <w:rsid w:val="008D7F37"/>
    <w:rsid w:val="008E6442"/>
    <w:rsid w:val="008F1A53"/>
    <w:rsid w:val="00903B87"/>
    <w:rsid w:val="00933972"/>
    <w:rsid w:val="009369DE"/>
    <w:rsid w:val="009419AA"/>
    <w:rsid w:val="00952DC7"/>
    <w:rsid w:val="00970A08"/>
    <w:rsid w:val="00992558"/>
    <w:rsid w:val="0099586B"/>
    <w:rsid w:val="009A3F78"/>
    <w:rsid w:val="009C292A"/>
    <w:rsid w:val="009D01C4"/>
    <w:rsid w:val="009E0FE3"/>
    <w:rsid w:val="009E2BC1"/>
    <w:rsid w:val="00A11A44"/>
    <w:rsid w:val="00A228F3"/>
    <w:rsid w:val="00A30F40"/>
    <w:rsid w:val="00A522A6"/>
    <w:rsid w:val="00A601D3"/>
    <w:rsid w:val="00A61473"/>
    <w:rsid w:val="00A62400"/>
    <w:rsid w:val="00A92C67"/>
    <w:rsid w:val="00AB1C4D"/>
    <w:rsid w:val="00AE2024"/>
    <w:rsid w:val="00AE7751"/>
    <w:rsid w:val="00AF1DB5"/>
    <w:rsid w:val="00B009BB"/>
    <w:rsid w:val="00B30DA9"/>
    <w:rsid w:val="00B32BA3"/>
    <w:rsid w:val="00B46365"/>
    <w:rsid w:val="00B55A11"/>
    <w:rsid w:val="00BC4130"/>
    <w:rsid w:val="00BD347D"/>
    <w:rsid w:val="00BE4E23"/>
    <w:rsid w:val="00BE7FDA"/>
    <w:rsid w:val="00BF7626"/>
    <w:rsid w:val="00C4386A"/>
    <w:rsid w:val="00C55D07"/>
    <w:rsid w:val="00C76555"/>
    <w:rsid w:val="00C83927"/>
    <w:rsid w:val="00C92D9F"/>
    <w:rsid w:val="00CC39A2"/>
    <w:rsid w:val="00CD23AB"/>
    <w:rsid w:val="00CD5D20"/>
    <w:rsid w:val="00CF1500"/>
    <w:rsid w:val="00DD3588"/>
    <w:rsid w:val="00DF2507"/>
    <w:rsid w:val="00E30B82"/>
    <w:rsid w:val="00E31BDE"/>
    <w:rsid w:val="00E33313"/>
    <w:rsid w:val="00E712F0"/>
    <w:rsid w:val="00E73A0E"/>
    <w:rsid w:val="00E86306"/>
    <w:rsid w:val="00E90DDF"/>
    <w:rsid w:val="00EC356F"/>
    <w:rsid w:val="00ED02CC"/>
    <w:rsid w:val="00EE4948"/>
    <w:rsid w:val="00EF4C7B"/>
    <w:rsid w:val="00F169F8"/>
    <w:rsid w:val="00F22CD3"/>
    <w:rsid w:val="00F35609"/>
    <w:rsid w:val="00F4673A"/>
    <w:rsid w:val="00F97E89"/>
    <w:rsid w:val="00FB5F6F"/>
    <w:rsid w:val="00FC458E"/>
    <w:rsid w:val="00FC53D4"/>
    <w:rsid w:val="00FC5E7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8425A-303F-4315-A8F5-94AB9B6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rsid w:val="002B0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ody Text"/>
    <w:aliases w:val="b"/>
    <w:basedOn w:val="a"/>
    <w:link w:val="a8"/>
    <w:uiPriority w:val="99"/>
    <w:rsid w:val="00A30F40"/>
    <w:pPr>
      <w:jc w:val="both"/>
    </w:pPr>
    <w:rPr>
      <w:b/>
      <w:bCs/>
      <w:sz w:val="24"/>
      <w:szCs w:val="24"/>
      <w:u w:val="single"/>
      <w:lang w:val="uk-UA"/>
    </w:rPr>
  </w:style>
  <w:style w:type="character" w:customStyle="1" w:styleId="a8">
    <w:name w:val="Основной текст Знак"/>
    <w:aliases w:val="b Знак"/>
    <w:basedOn w:val="a0"/>
    <w:link w:val="a7"/>
    <w:uiPriority w:val="99"/>
    <w:rsid w:val="00A30F4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 w:bidi="ar-SA"/>
    </w:rPr>
  </w:style>
  <w:style w:type="paragraph" w:styleId="2">
    <w:name w:val="Body Text Indent 2"/>
    <w:basedOn w:val="a"/>
    <w:link w:val="20"/>
    <w:rsid w:val="00A30F40"/>
    <w:pPr>
      <w:ind w:firstLine="567"/>
      <w:jc w:val="both"/>
    </w:pPr>
    <w:rPr>
      <w:i/>
      <w:iCs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A30F40"/>
    <w:rPr>
      <w:rFonts w:ascii="Times New Roman" w:eastAsia="Times New Roman" w:hAnsi="Times New Roman" w:cs="Times New Roman"/>
      <w:i/>
      <w:iCs/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A30F40"/>
    <w:pPr>
      <w:ind w:left="708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E20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024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c">
    <w:name w:val="annotation reference"/>
    <w:basedOn w:val="a0"/>
    <w:uiPriority w:val="99"/>
    <w:semiHidden/>
    <w:unhideWhenUsed/>
    <w:rsid w:val="004115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153B"/>
  </w:style>
  <w:style w:type="character" w:customStyle="1" w:styleId="ae">
    <w:name w:val="Текст примечания Знак"/>
    <w:basedOn w:val="a0"/>
    <w:link w:val="ad"/>
    <w:uiPriority w:val="99"/>
    <w:semiHidden/>
    <w:rsid w:val="0041153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5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153B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  <w:style w:type="character" w:styleId="af1">
    <w:name w:val="footnote reference"/>
    <w:uiPriority w:val="99"/>
    <w:semiHidden/>
    <w:rsid w:val="001F76FF"/>
    <w:rPr>
      <w:rFonts w:cs="Times New Roman"/>
      <w:vertAlign w:val="superscript"/>
    </w:rPr>
  </w:style>
  <w:style w:type="paragraph" w:customStyle="1" w:styleId="alex">
    <w:name w:val="Îáû÷íûé.alex"/>
    <w:rsid w:val="00101C95"/>
    <w:pPr>
      <w:widowControl w:val="0"/>
      <w:spacing w:after="0" w:line="240" w:lineRule="auto"/>
    </w:pPr>
    <w:rPr>
      <w:rFonts w:ascii="UkrainianJournal" w:eastAsia="Times New Roman" w:hAnsi="UkrainianJournal" w:cs="Times New Roman"/>
      <w:sz w:val="20"/>
      <w:szCs w:val="20"/>
      <w:lang w:eastAsia="ru-RU" w:bidi="ar-SA"/>
    </w:rPr>
  </w:style>
  <w:style w:type="table" w:styleId="af2">
    <w:name w:val="Table Grid"/>
    <w:basedOn w:val="a1"/>
    <w:rsid w:val="0093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F39A-1B2C-4863-A35A-8F53D39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Остапчук Тетяна Володимирівна</dc:creator>
  <cp:lastModifiedBy>Воздвиженський Денис Ярославович</cp:lastModifiedBy>
  <cp:revision>1</cp:revision>
  <cp:lastPrinted>2019-05-15T10:18:00Z</cp:lastPrinted>
  <dcterms:created xsi:type="dcterms:W3CDTF">2020-01-24T08:20:00Z</dcterms:created>
  <dcterms:modified xsi:type="dcterms:W3CDTF">2020-01-24T08:20:00Z</dcterms:modified>
</cp:coreProperties>
</file>