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17" w:rsidRPr="00874CD9" w:rsidRDefault="00AC2417" w:rsidP="00AC2417">
      <w:pPr>
        <w:jc w:val="center"/>
        <w:rPr>
          <w:b/>
          <w:bCs/>
          <w:sz w:val="24"/>
          <w:szCs w:val="24"/>
          <w:lang w:val="uk-UA"/>
        </w:rPr>
      </w:pPr>
      <w:bookmarkStart w:id="0" w:name="_GoBack"/>
      <w:bookmarkEnd w:id="0"/>
      <w:r w:rsidRPr="00874CD9">
        <w:rPr>
          <w:b/>
          <w:bCs/>
          <w:sz w:val="24"/>
          <w:szCs w:val="24"/>
          <w:lang w:val="uk-UA"/>
        </w:rPr>
        <w:t xml:space="preserve">Пропозиції про зміну умов </w:t>
      </w:r>
    </w:p>
    <w:p w:rsidR="00874CD9" w:rsidRPr="00AC2417" w:rsidRDefault="00AC2417" w:rsidP="00874CD9">
      <w:pPr>
        <w:jc w:val="center"/>
        <w:rPr>
          <w:b/>
          <w:bCs/>
          <w:sz w:val="24"/>
          <w:szCs w:val="24"/>
          <w:lang w:val="uk-UA"/>
        </w:rPr>
      </w:pPr>
      <w:r w:rsidRPr="00874CD9">
        <w:rPr>
          <w:b/>
          <w:bCs/>
          <w:sz w:val="24"/>
          <w:szCs w:val="24"/>
          <w:lang w:val="uk-UA"/>
        </w:rPr>
        <w:t>Тарифних планів</w:t>
      </w:r>
      <w:r w:rsidR="00874CD9" w:rsidRPr="00874CD9">
        <w:rPr>
          <w:b/>
          <w:bCs/>
          <w:sz w:val="24"/>
          <w:szCs w:val="24"/>
          <w:lang w:val="uk-UA"/>
        </w:rPr>
        <w:t xml:space="preserve"> </w:t>
      </w:r>
    </w:p>
    <w:p w:rsidR="00874CD9" w:rsidRDefault="00874CD9" w:rsidP="00874CD9">
      <w:pPr>
        <w:jc w:val="center"/>
        <w:rPr>
          <w:b/>
          <w:bCs/>
          <w:sz w:val="24"/>
          <w:szCs w:val="24"/>
          <w:lang w:val="uk-UA"/>
        </w:rPr>
      </w:pPr>
      <w:r w:rsidRPr="00AC2417">
        <w:rPr>
          <w:b/>
          <w:bCs/>
          <w:sz w:val="24"/>
          <w:szCs w:val="24"/>
          <w:lang w:val="uk-UA"/>
        </w:rPr>
        <w:t>«</w:t>
      </w:r>
      <w:proofErr w:type="spellStart"/>
      <w:r w:rsidRPr="00AC2417">
        <w:rPr>
          <w:b/>
          <w:bCs/>
          <w:sz w:val="24"/>
          <w:szCs w:val="24"/>
          <w:lang w:val="uk-UA"/>
        </w:rPr>
        <w:t>ДРАЙВ-Пакети</w:t>
      </w:r>
      <w:proofErr w:type="spellEnd"/>
      <w:r w:rsidRPr="00AC2417">
        <w:rPr>
          <w:b/>
          <w:bCs/>
          <w:sz w:val="24"/>
          <w:szCs w:val="24"/>
          <w:lang w:val="uk-UA"/>
        </w:rPr>
        <w:t xml:space="preserve"> для Клієнтів банку», «</w:t>
      </w:r>
      <w:proofErr w:type="spellStart"/>
      <w:r w:rsidRPr="00AC2417">
        <w:rPr>
          <w:b/>
          <w:bCs/>
          <w:sz w:val="24"/>
          <w:szCs w:val="24"/>
          <w:lang w:val="uk-UA"/>
        </w:rPr>
        <w:t>ДРАЙВ-Пакети</w:t>
      </w:r>
      <w:proofErr w:type="spellEnd"/>
      <w:r w:rsidRPr="00AC2417">
        <w:rPr>
          <w:b/>
          <w:bCs/>
          <w:sz w:val="24"/>
          <w:szCs w:val="24"/>
          <w:lang w:val="uk-UA"/>
        </w:rPr>
        <w:t xml:space="preserve"> для Працівників Банку», «</w:t>
      </w:r>
      <w:proofErr w:type="spellStart"/>
      <w:r w:rsidRPr="00AC2417">
        <w:rPr>
          <w:b/>
          <w:bCs/>
          <w:sz w:val="24"/>
          <w:szCs w:val="24"/>
          <w:lang w:val="uk-UA"/>
        </w:rPr>
        <w:t>ДРАЙВ-Пакети</w:t>
      </w:r>
      <w:proofErr w:type="spellEnd"/>
      <w:r w:rsidRPr="00AC2417">
        <w:rPr>
          <w:b/>
          <w:bCs/>
          <w:sz w:val="24"/>
          <w:szCs w:val="24"/>
          <w:lang w:val="uk-UA"/>
        </w:rPr>
        <w:t xml:space="preserve"> для Працівників Організацій/Установ (що обслуговуються в АБ «УКРГАЗБАНК»)», «VIP </w:t>
      </w:r>
      <w:proofErr w:type="spellStart"/>
      <w:r w:rsidRPr="00AC2417">
        <w:rPr>
          <w:b/>
          <w:bCs/>
          <w:sz w:val="24"/>
          <w:szCs w:val="24"/>
          <w:lang w:val="uk-UA"/>
        </w:rPr>
        <w:t>ДРАЙВ-Пакети</w:t>
      </w:r>
      <w:proofErr w:type="spellEnd"/>
      <w:r w:rsidRPr="00AC2417">
        <w:rPr>
          <w:b/>
          <w:bCs/>
          <w:sz w:val="24"/>
          <w:szCs w:val="24"/>
          <w:lang w:val="uk-UA"/>
        </w:rPr>
        <w:t xml:space="preserve"> для Працівників Організацій/Установ (що обслуговуються в АБ «УКРГАЗБАНК»)», «TOП  </w:t>
      </w:r>
      <w:proofErr w:type="spellStart"/>
      <w:r w:rsidRPr="00AC2417">
        <w:rPr>
          <w:b/>
          <w:bCs/>
          <w:sz w:val="24"/>
          <w:szCs w:val="24"/>
          <w:lang w:val="uk-UA"/>
        </w:rPr>
        <w:t>ДРАЙВ-Пакети</w:t>
      </w:r>
      <w:proofErr w:type="spellEnd"/>
      <w:r w:rsidRPr="00AC2417">
        <w:rPr>
          <w:b/>
          <w:bCs/>
          <w:sz w:val="24"/>
          <w:szCs w:val="24"/>
          <w:lang w:val="uk-UA"/>
        </w:rPr>
        <w:t xml:space="preserve"> для Працівників Організацій/Установ (що обслуговуються в АБ «УКРГАЗБАНК»)», «</w:t>
      </w:r>
      <w:proofErr w:type="spellStart"/>
      <w:r w:rsidRPr="00AC2417">
        <w:rPr>
          <w:b/>
          <w:bCs/>
          <w:sz w:val="24"/>
          <w:szCs w:val="24"/>
          <w:lang w:val="uk-UA"/>
        </w:rPr>
        <w:t>ДРАЙВ-Пакети</w:t>
      </w:r>
      <w:proofErr w:type="spellEnd"/>
      <w:r w:rsidRPr="00AC2417">
        <w:rPr>
          <w:b/>
          <w:bCs/>
          <w:sz w:val="24"/>
          <w:szCs w:val="24"/>
          <w:lang w:val="uk-UA"/>
        </w:rPr>
        <w:t xml:space="preserve"> для Працівників Державної фіскальної служби», «ЕКО </w:t>
      </w:r>
      <w:proofErr w:type="spellStart"/>
      <w:r w:rsidRPr="00AC2417">
        <w:rPr>
          <w:b/>
          <w:bCs/>
          <w:sz w:val="24"/>
          <w:szCs w:val="24"/>
          <w:lang w:val="uk-UA"/>
        </w:rPr>
        <w:t>ДРАЙВ-Пакет</w:t>
      </w:r>
      <w:proofErr w:type="spellEnd"/>
      <w:r w:rsidRPr="00AC2417">
        <w:rPr>
          <w:b/>
          <w:bCs/>
          <w:sz w:val="24"/>
          <w:szCs w:val="24"/>
          <w:lang w:val="uk-UA"/>
        </w:rPr>
        <w:t xml:space="preserve">», </w:t>
      </w:r>
      <w:r w:rsidR="00487EA3">
        <w:rPr>
          <w:b/>
          <w:bCs/>
          <w:sz w:val="24"/>
          <w:szCs w:val="24"/>
          <w:lang w:val="uk-UA"/>
        </w:rPr>
        <w:t>«ЕКОНОМ»</w:t>
      </w:r>
    </w:p>
    <w:p w:rsidR="00AC2417" w:rsidRPr="00874CD9" w:rsidRDefault="00AC2417" w:rsidP="00AC2417">
      <w:pPr>
        <w:jc w:val="center"/>
        <w:rPr>
          <w:sz w:val="22"/>
          <w:szCs w:val="22"/>
          <w:lang w:val="uk-UA"/>
        </w:rPr>
      </w:pPr>
    </w:p>
    <w:p w:rsidR="00AC2417" w:rsidRPr="00CD27CE" w:rsidRDefault="00AC2417" w:rsidP="00AC2417">
      <w:pPr>
        <w:jc w:val="center"/>
        <w:rPr>
          <w:b/>
          <w:sz w:val="22"/>
          <w:szCs w:val="22"/>
          <w:lang w:val="uk-UA"/>
        </w:rPr>
      </w:pPr>
    </w:p>
    <w:p w:rsidR="00AC2417" w:rsidRPr="00470E4B" w:rsidRDefault="00AC2417" w:rsidP="00AC2417">
      <w:pPr>
        <w:jc w:val="center"/>
        <w:rPr>
          <w:b/>
          <w:sz w:val="22"/>
          <w:szCs w:val="22"/>
        </w:rPr>
      </w:pPr>
      <w:r w:rsidRPr="00470E4B">
        <w:rPr>
          <w:b/>
          <w:sz w:val="22"/>
          <w:szCs w:val="22"/>
        </w:rPr>
        <w:t>ШАНОВНІ КЛІЄНТИ!</w:t>
      </w:r>
    </w:p>
    <w:p w:rsidR="00AC2417" w:rsidRPr="00710772" w:rsidRDefault="002C16EB" w:rsidP="00AC2417">
      <w:pPr>
        <w:ind w:firstLine="567"/>
        <w:jc w:val="both"/>
        <w:rPr>
          <w:bCs/>
          <w:sz w:val="23"/>
          <w:szCs w:val="23"/>
          <w:lang w:val="uk-UA"/>
        </w:rPr>
      </w:pPr>
      <w:r>
        <w:rPr>
          <w:bCs/>
          <w:sz w:val="23"/>
          <w:szCs w:val="23"/>
          <w:lang w:val="uk-UA"/>
        </w:rPr>
        <w:t xml:space="preserve">Повідомляємо, що з </w:t>
      </w:r>
      <w:r w:rsidRPr="002C16EB">
        <w:rPr>
          <w:b/>
          <w:bCs/>
          <w:sz w:val="23"/>
          <w:szCs w:val="23"/>
          <w:lang w:val="uk-UA"/>
        </w:rPr>
        <w:t>15.12.2017</w:t>
      </w:r>
      <w:r w:rsidR="00AC2417" w:rsidRPr="00710772">
        <w:rPr>
          <w:bCs/>
          <w:sz w:val="23"/>
          <w:szCs w:val="23"/>
          <w:lang w:val="uk-UA"/>
        </w:rPr>
        <w:t xml:space="preserve"> АБ «УКРГАЗБАНК» вносить наступні зміни до правил (договірних умов) надання банківських послуг за картковими продуктами до </w:t>
      </w:r>
      <w:r w:rsidR="00874CD9" w:rsidRPr="00710772">
        <w:rPr>
          <w:bCs/>
          <w:sz w:val="23"/>
          <w:szCs w:val="23"/>
          <w:lang w:val="uk-UA"/>
        </w:rPr>
        <w:t xml:space="preserve">зазначених </w:t>
      </w:r>
      <w:r w:rsidR="00AC2417" w:rsidRPr="00710772">
        <w:rPr>
          <w:bCs/>
          <w:sz w:val="23"/>
          <w:szCs w:val="23"/>
          <w:lang w:val="uk-UA"/>
        </w:rPr>
        <w:t>тарифних планів:</w:t>
      </w:r>
    </w:p>
    <w:p w:rsidR="00487EA3" w:rsidRPr="0073635C" w:rsidRDefault="00487EA3" w:rsidP="00D46FBE">
      <w:pPr>
        <w:pStyle w:val="afa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3"/>
          <w:szCs w:val="23"/>
          <w:lang w:val="uk-UA" w:eastAsia="ru-RU"/>
        </w:rPr>
      </w:pPr>
      <w:r w:rsidRPr="0073635C">
        <w:rPr>
          <w:rFonts w:ascii="Times New Roman" w:hAnsi="Times New Roman"/>
          <w:sz w:val="23"/>
          <w:szCs w:val="23"/>
          <w:lang w:val="uk-UA" w:eastAsia="ru-RU"/>
        </w:rPr>
        <w:t>«</w:t>
      </w:r>
      <w:proofErr w:type="spellStart"/>
      <w:r w:rsidRPr="0073635C">
        <w:rPr>
          <w:rFonts w:ascii="Times New Roman" w:hAnsi="Times New Roman"/>
          <w:sz w:val="23"/>
          <w:szCs w:val="23"/>
          <w:lang w:val="uk-UA" w:eastAsia="ru-RU"/>
        </w:rPr>
        <w:t>ДРАЙВ-Пакети</w:t>
      </w:r>
      <w:proofErr w:type="spellEnd"/>
      <w:r w:rsidRPr="0073635C">
        <w:rPr>
          <w:rFonts w:ascii="Times New Roman" w:hAnsi="Times New Roman"/>
          <w:sz w:val="23"/>
          <w:szCs w:val="23"/>
          <w:lang w:val="uk-UA" w:eastAsia="ru-RU"/>
        </w:rPr>
        <w:t xml:space="preserve"> для Клієнтів банку»</w:t>
      </w:r>
      <w:r>
        <w:rPr>
          <w:rFonts w:ascii="Times New Roman" w:hAnsi="Times New Roman"/>
          <w:sz w:val="23"/>
          <w:szCs w:val="23"/>
          <w:lang w:val="uk-UA" w:eastAsia="ru-RU"/>
        </w:rPr>
        <w:t xml:space="preserve">, </w:t>
      </w:r>
      <w:r w:rsidRPr="00EC2C21">
        <w:rPr>
          <w:rFonts w:ascii="Times New Roman" w:hAnsi="Times New Roman"/>
          <w:sz w:val="23"/>
          <w:szCs w:val="23"/>
          <w:lang w:val="uk-UA" w:eastAsia="ru-RU"/>
        </w:rPr>
        <w:t>«</w:t>
      </w:r>
      <w:proofErr w:type="spellStart"/>
      <w:r w:rsidRPr="00EC2C21">
        <w:rPr>
          <w:rFonts w:ascii="Times New Roman" w:hAnsi="Times New Roman"/>
          <w:sz w:val="23"/>
          <w:szCs w:val="23"/>
          <w:lang w:val="uk-UA" w:eastAsia="ru-RU"/>
        </w:rPr>
        <w:t>ДРАЙВ-Пакети</w:t>
      </w:r>
      <w:proofErr w:type="spellEnd"/>
      <w:r w:rsidRPr="00EC2C21">
        <w:rPr>
          <w:rFonts w:ascii="Times New Roman" w:hAnsi="Times New Roman"/>
          <w:sz w:val="23"/>
          <w:szCs w:val="23"/>
          <w:lang w:val="uk-UA" w:eastAsia="ru-RU"/>
        </w:rPr>
        <w:t xml:space="preserve"> для Працівників Банку»</w:t>
      </w:r>
      <w:r>
        <w:rPr>
          <w:rFonts w:ascii="Times New Roman" w:hAnsi="Times New Roman"/>
          <w:sz w:val="23"/>
          <w:szCs w:val="23"/>
          <w:lang w:val="uk-UA" w:eastAsia="ru-RU"/>
        </w:rPr>
        <w:t xml:space="preserve">, </w:t>
      </w:r>
      <w:proofErr w:type="spellStart"/>
      <w:r w:rsidRPr="00EC2C21">
        <w:rPr>
          <w:rFonts w:ascii="Times New Roman" w:hAnsi="Times New Roman"/>
          <w:sz w:val="23"/>
          <w:szCs w:val="23"/>
          <w:lang w:val="uk-UA" w:eastAsia="ru-RU"/>
        </w:rPr>
        <w:t>ДРАЙВ-Пакети</w:t>
      </w:r>
      <w:proofErr w:type="spellEnd"/>
      <w:r w:rsidRPr="00EC2C21">
        <w:rPr>
          <w:rFonts w:ascii="Times New Roman" w:hAnsi="Times New Roman"/>
          <w:sz w:val="23"/>
          <w:szCs w:val="23"/>
          <w:lang w:val="uk-UA" w:eastAsia="ru-RU"/>
        </w:rPr>
        <w:t xml:space="preserve"> для Працівників Організацій/Установ (що обслуговуються в АБ «УКРГАЗБАНК»)»</w:t>
      </w:r>
      <w:r>
        <w:rPr>
          <w:rFonts w:ascii="Times New Roman" w:hAnsi="Times New Roman"/>
          <w:sz w:val="23"/>
          <w:szCs w:val="23"/>
          <w:lang w:val="uk-UA" w:eastAsia="ru-RU"/>
        </w:rPr>
        <w:t xml:space="preserve">, </w:t>
      </w:r>
      <w:r w:rsidRPr="00EC2C21">
        <w:rPr>
          <w:rFonts w:ascii="Times New Roman" w:hAnsi="Times New Roman"/>
          <w:sz w:val="23"/>
          <w:szCs w:val="23"/>
          <w:lang w:val="uk-UA" w:eastAsia="ru-RU"/>
        </w:rPr>
        <w:t xml:space="preserve">«VIP </w:t>
      </w:r>
      <w:proofErr w:type="spellStart"/>
      <w:r w:rsidRPr="00EC2C21">
        <w:rPr>
          <w:rFonts w:ascii="Times New Roman" w:hAnsi="Times New Roman"/>
          <w:sz w:val="23"/>
          <w:szCs w:val="23"/>
          <w:lang w:val="uk-UA" w:eastAsia="ru-RU"/>
        </w:rPr>
        <w:t>ДРАЙВ-Пакети</w:t>
      </w:r>
      <w:proofErr w:type="spellEnd"/>
      <w:r w:rsidRPr="00EC2C21">
        <w:rPr>
          <w:rFonts w:ascii="Times New Roman" w:hAnsi="Times New Roman"/>
          <w:sz w:val="23"/>
          <w:szCs w:val="23"/>
          <w:lang w:val="uk-UA" w:eastAsia="ru-RU"/>
        </w:rPr>
        <w:t xml:space="preserve"> для Працівників Організацій/Установ (що обслуговуються в АБ «УКРГАЗБАНК»)»</w:t>
      </w:r>
      <w:r>
        <w:rPr>
          <w:rFonts w:ascii="Times New Roman" w:hAnsi="Times New Roman"/>
          <w:sz w:val="23"/>
          <w:szCs w:val="23"/>
          <w:lang w:val="uk-UA" w:eastAsia="ru-RU"/>
        </w:rPr>
        <w:t>:</w:t>
      </w:r>
    </w:p>
    <w:p w:rsidR="00487EA3" w:rsidRDefault="00487EA3" w:rsidP="00D46FBE">
      <w:pPr>
        <w:pStyle w:val="afa"/>
        <w:numPr>
          <w:ilvl w:val="1"/>
          <w:numId w:val="13"/>
        </w:numPr>
        <w:ind w:left="0" w:firstLine="0"/>
        <w:jc w:val="both"/>
        <w:rPr>
          <w:rFonts w:ascii="Times New Roman" w:hAnsi="Times New Roman"/>
          <w:sz w:val="23"/>
          <w:szCs w:val="23"/>
          <w:lang w:val="uk-UA" w:eastAsia="ru-RU"/>
        </w:rPr>
      </w:pPr>
      <w:r w:rsidRPr="002001FD">
        <w:rPr>
          <w:rFonts w:ascii="Times New Roman" w:hAnsi="Times New Roman"/>
          <w:sz w:val="23"/>
          <w:szCs w:val="23"/>
          <w:lang w:val="uk-UA" w:eastAsia="ru-RU"/>
        </w:rPr>
        <w:t xml:space="preserve">Доповнити </w:t>
      </w:r>
      <w:proofErr w:type="spellStart"/>
      <w:r w:rsidRPr="002001FD">
        <w:rPr>
          <w:rFonts w:ascii="Times New Roman" w:hAnsi="Times New Roman"/>
          <w:sz w:val="23"/>
          <w:szCs w:val="23"/>
          <w:lang w:val="uk-UA" w:eastAsia="ru-RU"/>
        </w:rPr>
        <w:t>п.п</w:t>
      </w:r>
      <w:proofErr w:type="spellEnd"/>
      <w:r w:rsidRPr="002001FD">
        <w:rPr>
          <w:rFonts w:ascii="Times New Roman" w:hAnsi="Times New Roman"/>
          <w:sz w:val="23"/>
          <w:szCs w:val="23"/>
          <w:lang w:val="uk-UA" w:eastAsia="ru-RU"/>
        </w:rPr>
        <w:t xml:space="preserve">. 2.5.2. «Переказ власних коштів без використання платіжної картки» </w:t>
      </w:r>
      <w:proofErr w:type="spellStart"/>
      <w:r w:rsidRPr="002001FD">
        <w:rPr>
          <w:rFonts w:ascii="Times New Roman" w:hAnsi="Times New Roman"/>
          <w:sz w:val="23"/>
          <w:szCs w:val="23"/>
          <w:lang w:val="uk-UA" w:eastAsia="ru-RU"/>
        </w:rPr>
        <w:t>абзацем</w:t>
      </w:r>
      <w:proofErr w:type="spellEnd"/>
      <w:r>
        <w:rPr>
          <w:rFonts w:ascii="Times New Roman" w:hAnsi="Times New Roman"/>
          <w:sz w:val="23"/>
          <w:szCs w:val="23"/>
          <w:lang w:val="uk-UA" w:eastAsia="ru-RU"/>
        </w:rPr>
        <w:t xml:space="preserve"> в наступній редакції, без ПДВ</w:t>
      </w:r>
      <w:r w:rsidRPr="002001FD">
        <w:rPr>
          <w:rFonts w:ascii="Times New Roman" w:hAnsi="Times New Roman"/>
          <w:sz w:val="23"/>
          <w:szCs w:val="23"/>
          <w:lang w:val="uk-UA" w:eastAsia="ru-RU"/>
        </w:rPr>
        <w:t>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1216"/>
        <w:gridCol w:w="1246"/>
        <w:gridCol w:w="1272"/>
        <w:gridCol w:w="1264"/>
        <w:gridCol w:w="1276"/>
      </w:tblGrid>
      <w:tr w:rsidR="00487EA3" w:rsidRPr="00F12314" w:rsidTr="00FF1156">
        <w:trPr>
          <w:trHeight w:val="315"/>
        </w:trPr>
        <w:tc>
          <w:tcPr>
            <w:tcW w:w="4216" w:type="dxa"/>
            <w:shd w:val="clear" w:color="auto" w:fill="auto"/>
            <w:vAlign w:val="center"/>
            <w:hideMark/>
          </w:tcPr>
          <w:p w:rsidR="00487EA3" w:rsidRPr="0073635C" w:rsidRDefault="00487EA3" w:rsidP="00BD61A1">
            <w:pPr>
              <w:pStyle w:val="afa"/>
              <w:ind w:left="76"/>
              <w:jc w:val="center"/>
              <w:rPr>
                <w:bCs/>
              </w:rPr>
            </w:pPr>
            <w:r w:rsidRPr="002001FD">
              <w:rPr>
                <w:rFonts w:ascii="Times New Roman" w:hAnsi="Times New Roman"/>
                <w:sz w:val="23"/>
                <w:szCs w:val="23"/>
                <w:lang w:val="uk-UA" w:eastAsia="ru-RU"/>
              </w:rPr>
              <w:t>Найменування операції/послуги</w:t>
            </w:r>
          </w:p>
        </w:tc>
        <w:tc>
          <w:tcPr>
            <w:tcW w:w="1216" w:type="dxa"/>
            <w:shd w:val="clear" w:color="auto" w:fill="auto"/>
            <w:hideMark/>
          </w:tcPr>
          <w:p w:rsidR="00487EA3" w:rsidRPr="00866BE0" w:rsidRDefault="00487EA3" w:rsidP="00BD61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«Старт ДРАЙВ»</w:t>
            </w:r>
          </w:p>
        </w:tc>
        <w:tc>
          <w:tcPr>
            <w:tcW w:w="1246" w:type="dxa"/>
            <w:shd w:val="clear" w:color="auto" w:fill="auto"/>
          </w:tcPr>
          <w:p w:rsidR="00487EA3" w:rsidRPr="00866BE0" w:rsidRDefault="00487EA3" w:rsidP="00BD61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«Престиж ДРАЙВ»</w:t>
            </w:r>
          </w:p>
        </w:tc>
        <w:tc>
          <w:tcPr>
            <w:tcW w:w="1272" w:type="dxa"/>
            <w:shd w:val="clear" w:color="auto" w:fill="auto"/>
          </w:tcPr>
          <w:p w:rsidR="00487EA3" w:rsidRPr="00866BE0" w:rsidRDefault="00487EA3" w:rsidP="00BD61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Прем</w:t>
            </w:r>
            <w:proofErr w:type="gramEnd"/>
            <w:r>
              <w:rPr>
                <w:bCs/>
                <w:sz w:val="22"/>
                <w:szCs w:val="22"/>
              </w:rPr>
              <w:t>іум</w:t>
            </w:r>
            <w:proofErr w:type="spellEnd"/>
            <w:r>
              <w:rPr>
                <w:bCs/>
                <w:sz w:val="22"/>
                <w:szCs w:val="22"/>
              </w:rPr>
              <w:t xml:space="preserve"> ДРАЙВ»</w:t>
            </w:r>
          </w:p>
        </w:tc>
        <w:tc>
          <w:tcPr>
            <w:tcW w:w="1264" w:type="dxa"/>
            <w:shd w:val="clear" w:color="auto" w:fill="auto"/>
          </w:tcPr>
          <w:p w:rsidR="00487EA3" w:rsidRPr="00866BE0" w:rsidRDefault="00487EA3" w:rsidP="00BD61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«Люкс ДРАЙВ»</w:t>
            </w:r>
          </w:p>
        </w:tc>
        <w:tc>
          <w:tcPr>
            <w:tcW w:w="1276" w:type="dxa"/>
            <w:shd w:val="clear" w:color="auto" w:fill="auto"/>
          </w:tcPr>
          <w:p w:rsidR="00487EA3" w:rsidRPr="00866BE0" w:rsidRDefault="00487EA3" w:rsidP="00BD61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«Вояж ДРАЙВ»</w:t>
            </w:r>
          </w:p>
        </w:tc>
      </w:tr>
      <w:tr w:rsidR="00487EA3" w:rsidRPr="00F12314" w:rsidTr="00FF1156">
        <w:trPr>
          <w:trHeight w:val="315"/>
        </w:trPr>
        <w:tc>
          <w:tcPr>
            <w:tcW w:w="4216" w:type="dxa"/>
            <w:shd w:val="clear" w:color="auto" w:fill="auto"/>
          </w:tcPr>
          <w:p w:rsidR="00487EA3" w:rsidRPr="002001FD" w:rsidRDefault="00487EA3" w:rsidP="00BD61A1">
            <w:pPr>
              <w:jc w:val="both"/>
              <w:rPr>
                <w:sz w:val="23"/>
                <w:szCs w:val="23"/>
                <w:lang w:val="uk-UA"/>
              </w:rPr>
            </w:pPr>
            <w:r w:rsidRPr="002001FD">
              <w:rPr>
                <w:sz w:val="23"/>
                <w:szCs w:val="23"/>
                <w:lang w:val="uk-UA"/>
              </w:rPr>
              <w:t xml:space="preserve">- на власний </w:t>
            </w:r>
            <w:r>
              <w:rPr>
                <w:sz w:val="23"/>
                <w:szCs w:val="23"/>
                <w:lang w:val="uk-UA"/>
              </w:rPr>
              <w:t>депозитний</w:t>
            </w:r>
            <w:r w:rsidR="006C7CDF">
              <w:rPr>
                <w:sz w:val="23"/>
                <w:szCs w:val="23"/>
                <w:lang w:val="uk-UA"/>
              </w:rPr>
              <w:t>/ «Ощадний»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2001FD">
              <w:rPr>
                <w:sz w:val="23"/>
                <w:szCs w:val="23"/>
                <w:lang w:val="uk-UA"/>
              </w:rPr>
              <w:t>рахунок</w:t>
            </w:r>
            <w:r>
              <w:rPr>
                <w:sz w:val="23"/>
                <w:szCs w:val="23"/>
                <w:lang w:val="uk-UA"/>
              </w:rPr>
              <w:t xml:space="preserve"> в АБ «УКРГАЗБАНК»</w:t>
            </w:r>
          </w:p>
        </w:tc>
        <w:tc>
          <w:tcPr>
            <w:tcW w:w="6274" w:type="dxa"/>
            <w:gridSpan w:val="5"/>
            <w:shd w:val="clear" w:color="auto" w:fill="auto"/>
            <w:vAlign w:val="center"/>
          </w:tcPr>
          <w:p w:rsidR="00487EA3" w:rsidRPr="00F12314" w:rsidRDefault="00487EA3" w:rsidP="00BD61A1">
            <w:pPr>
              <w:jc w:val="center"/>
              <w:rPr>
                <w:bCs/>
                <w:sz w:val="22"/>
                <w:szCs w:val="22"/>
              </w:rPr>
            </w:pPr>
            <w:r w:rsidRPr="002001FD">
              <w:rPr>
                <w:bCs/>
                <w:sz w:val="22"/>
                <w:szCs w:val="22"/>
              </w:rPr>
              <w:t xml:space="preserve">Входить до </w:t>
            </w:r>
            <w:proofErr w:type="spellStart"/>
            <w:r w:rsidRPr="002001FD">
              <w:rPr>
                <w:bCs/>
                <w:sz w:val="22"/>
                <w:szCs w:val="22"/>
              </w:rPr>
              <w:t>вартості</w:t>
            </w:r>
            <w:proofErr w:type="spellEnd"/>
            <w:r w:rsidRPr="002001F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001FD">
              <w:rPr>
                <w:bCs/>
                <w:sz w:val="22"/>
                <w:szCs w:val="22"/>
              </w:rPr>
              <w:t>послуг</w:t>
            </w:r>
            <w:proofErr w:type="spellEnd"/>
            <w:r w:rsidRPr="002001FD">
              <w:rPr>
                <w:bCs/>
                <w:sz w:val="22"/>
                <w:szCs w:val="22"/>
              </w:rPr>
              <w:t xml:space="preserve"> п. 2.1 </w:t>
            </w:r>
            <w:proofErr w:type="gramStart"/>
            <w:r w:rsidRPr="002001FD">
              <w:rPr>
                <w:bCs/>
                <w:sz w:val="22"/>
                <w:szCs w:val="22"/>
              </w:rPr>
              <w:t>тарифного</w:t>
            </w:r>
            <w:proofErr w:type="gramEnd"/>
            <w:r w:rsidRPr="002001FD">
              <w:rPr>
                <w:bCs/>
                <w:sz w:val="22"/>
                <w:szCs w:val="22"/>
              </w:rPr>
              <w:t xml:space="preserve"> плану</w:t>
            </w:r>
          </w:p>
        </w:tc>
      </w:tr>
    </w:tbl>
    <w:p w:rsidR="00487EA3" w:rsidRPr="002001FD" w:rsidRDefault="00487EA3" w:rsidP="00487EA3">
      <w:pPr>
        <w:pStyle w:val="afa"/>
        <w:ind w:left="142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487EA3" w:rsidRDefault="00487EA3" w:rsidP="00D46FBE">
      <w:pPr>
        <w:pStyle w:val="afa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3"/>
          <w:szCs w:val="23"/>
          <w:lang w:val="uk-UA" w:eastAsia="ru-RU"/>
        </w:rPr>
      </w:pPr>
      <w:r w:rsidRPr="00EC2C21">
        <w:rPr>
          <w:rFonts w:ascii="Times New Roman" w:hAnsi="Times New Roman"/>
          <w:sz w:val="23"/>
          <w:szCs w:val="23"/>
          <w:lang w:val="uk-UA" w:eastAsia="ru-RU"/>
        </w:rPr>
        <w:t xml:space="preserve"> «TOП  </w:t>
      </w:r>
      <w:proofErr w:type="spellStart"/>
      <w:r w:rsidRPr="00EC2C21">
        <w:rPr>
          <w:rFonts w:ascii="Times New Roman" w:hAnsi="Times New Roman"/>
          <w:sz w:val="23"/>
          <w:szCs w:val="23"/>
          <w:lang w:val="uk-UA" w:eastAsia="ru-RU"/>
        </w:rPr>
        <w:t>ДРАЙВ-Пакети</w:t>
      </w:r>
      <w:proofErr w:type="spellEnd"/>
      <w:r w:rsidRPr="00EC2C21">
        <w:rPr>
          <w:rFonts w:ascii="Times New Roman" w:hAnsi="Times New Roman"/>
          <w:sz w:val="23"/>
          <w:szCs w:val="23"/>
          <w:lang w:val="uk-UA" w:eastAsia="ru-RU"/>
        </w:rPr>
        <w:t xml:space="preserve"> для Працівників Організацій/Установ (що обслуговуються в АБ «УКРГАЗБАНК»)»</w:t>
      </w:r>
      <w:r>
        <w:rPr>
          <w:rFonts w:ascii="Times New Roman" w:hAnsi="Times New Roman"/>
          <w:sz w:val="23"/>
          <w:szCs w:val="23"/>
          <w:lang w:val="uk-UA" w:eastAsia="ru-RU"/>
        </w:rPr>
        <w:t>:</w:t>
      </w:r>
    </w:p>
    <w:p w:rsidR="00487EA3" w:rsidRDefault="00487EA3" w:rsidP="00D46FBE">
      <w:pPr>
        <w:pStyle w:val="afa"/>
        <w:numPr>
          <w:ilvl w:val="1"/>
          <w:numId w:val="14"/>
        </w:numPr>
        <w:ind w:left="0" w:firstLine="0"/>
        <w:jc w:val="both"/>
        <w:rPr>
          <w:rFonts w:ascii="Times New Roman" w:hAnsi="Times New Roman"/>
          <w:sz w:val="23"/>
          <w:szCs w:val="23"/>
          <w:lang w:val="uk-UA" w:eastAsia="ru-RU"/>
        </w:rPr>
      </w:pPr>
      <w:r w:rsidRPr="002001FD">
        <w:rPr>
          <w:rFonts w:ascii="Times New Roman" w:hAnsi="Times New Roman"/>
          <w:sz w:val="23"/>
          <w:szCs w:val="23"/>
          <w:lang w:val="uk-UA" w:eastAsia="ru-RU"/>
        </w:rPr>
        <w:t xml:space="preserve">Доповнити </w:t>
      </w:r>
      <w:proofErr w:type="spellStart"/>
      <w:r w:rsidRPr="002001FD">
        <w:rPr>
          <w:rFonts w:ascii="Times New Roman" w:hAnsi="Times New Roman"/>
          <w:sz w:val="23"/>
          <w:szCs w:val="23"/>
          <w:lang w:val="uk-UA" w:eastAsia="ru-RU"/>
        </w:rPr>
        <w:t>п.п</w:t>
      </w:r>
      <w:proofErr w:type="spellEnd"/>
      <w:r w:rsidRPr="002001FD">
        <w:rPr>
          <w:rFonts w:ascii="Times New Roman" w:hAnsi="Times New Roman"/>
          <w:sz w:val="23"/>
          <w:szCs w:val="23"/>
          <w:lang w:val="uk-UA" w:eastAsia="ru-RU"/>
        </w:rPr>
        <w:t xml:space="preserve">. 2.5.2. «Переказ власних коштів без використання платіжної картки» </w:t>
      </w:r>
      <w:proofErr w:type="spellStart"/>
      <w:r w:rsidRPr="002001FD">
        <w:rPr>
          <w:rFonts w:ascii="Times New Roman" w:hAnsi="Times New Roman"/>
          <w:sz w:val="23"/>
          <w:szCs w:val="23"/>
          <w:lang w:val="uk-UA" w:eastAsia="ru-RU"/>
        </w:rPr>
        <w:t>абзацем</w:t>
      </w:r>
      <w:proofErr w:type="spellEnd"/>
      <w:r>
        <w:rPr>
          <w:rFonts w:ascii="Times New Roman" w:hAnsi="Times New Roman"/>
          <w:sz w:val="23"/>
          <w:szCs w:val="23"/>
          <w:lang w:val="uk-UA" w:eastAsia="ru-RU"/>
        </w:rPr>
        <w:t xml:space="preserve"> в наступній редакції, без ПДВ</w:t>
      </w:r>
      <w:r w:rsidRPr="002001FD">
        <w:rPr>
          <w:rFonts w:ascii="Times New Roman" w:hAnsi="Times New Roman"/>
          <w:sz w:val="23"/>
          <w:szCs w:val="23"/>
          <w:lang w:val="uk-UA" w:eastAsia="ru-RU"/>
        </w:rPr>
        <w:t>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1738"/>
        <w:gridCol w:w="1559"/>
        <w:gridCol w:w="1559"/>
        <w:gridCol w:w="1418"/>
      </w:tblGrid>
      <w:tr w:rsidR="00487EA3" w:rsidRPr="00F12314" w:rsidTr="00FF1156">
        <w:trPr>
          <w:trHeight w:val="315"/>
        </w:trPr>
        <w:tc>
          <w:tcPr>
            <w:tcW w:w="4216" w:type="dxa"/>
            <w:shd w:val="clear" w:color="auto" w:fill="auto"/>
            <w:vAlign w:val="center"/>
            <w:hideMark/>
          </w:tcPr>
          <w:p w:rsidR="00487EA3" w:rsidRPr="0073635C" w:rsidRDefault="00487EA3" w:rsidP="00BD61A1">
            <w:pPr>
              <w:pStyle w:val="afa"/>
              <w:ind w:left="76"/>
              <w:jc w:val="center"/>
              <w:rPr>
                <w:bCs/>
              </w:rPr>
            </w:pPr>
            <w:r w:rsidRPr="002001FD">
              <w:rPr>
                <w:rFonts w:ascii="Times New Roman" w:hAnsi="Times New Roman"/>
                <w:sz w:val="23"/>
                <w:szCs w:val="23"/>
                <w:lang w:val="uk-UA" w:eastAsia="ru-RU"/>
              </w:rPr>
              <w:t>Найменування операції/послуги</w:t>
            </w:r>
          </w:p>
        </w:tc>
        <w:tc>
          <w:tcPr>
            <w:tcW w:w="1738" w:type="dxa"/>
            <w:shd w:val="clear" w:color="auto" w:fill="auto"/>
            <w:hideMark/>
          </w:tcPr>
          <w:p w:rsidR="00487EA3" w:rsidRPr="00866BE0" w:rsidRDefault="00487EA3" w:rsidP="00BD61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«Престиж ДРАЙВ»</w:t>
            </w:r>
          </w:p>
        </w:tc>
        <w:tc>
          <w:tcPr>
            <w:tcW w:w="1559" w:type="dxa"/>
            <w:shd w:val="clear" w:color="auto" w:fill="auto"/>
          </w:tcPr>
          <w:p w:rsidR="00487EA3" w:rsidRPr="00866BE0" w:rsidRDefault="00487EA3" w:rsidP="00BD61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Прем</w:t>
            </w:r>
            <w:proofErr w:type="gramEnd"/>
            <w:r>
              <w:rPr>
                <w:bCs/>
                <w:sz w:val="22"/>
                <w:szCs w:val="22"/>
              </w:rPr>
              <w:t>іум</w:t>
            </w:r>
            <w:proofErr w:type="spellEnd"/>
            <w:r>
              <w:rPr>
                <w:bCs/>
                <w:sz w:val="22"/>
                <w:szCs w:val="22"/>
              </w:rPr>
              <w:t xml:space="preserve"> ДРАЙВ»</w:t>
            </w:r>
          </w:p>
        </w:tc>
        <w:tc>
          <w:tcPr>
            <w:tcW w:w="1559" w:type="dxa"/>
            <w:shd w:val="clear" w:color="auto" w:fill="auto"/>
          </w:tcPr>
          <w:p w:rsidR="00487EA3" w:rsidRPr="00866BE0" w:rsidRDefault="00487EA3" w:rsidP="00BD61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«Люкс ДРАЙВ»</w:t>
            </w:r>
          </w:p>
        </w:tc>
        <w:tc>
          <w:tcPr>
            <w:tcW w:w="1418" w:type="dxa"/>
            <w:shd w:val="clear" w:color="auto" w:fill="auto"/>
          </w:tcPr>
          <w:p w:rsidR="00487EA3" w:rsidRPr="00866BE0" w:rsidRDefault="00487EA3" w:rsidP="00BD61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«Вояж ДРАЙВ»</w:t>
            </w:r>
          </w:p>
        </w:tc>
      </w:tr>
      <w:tr w:rsidR="00487EA3" w:rsidRPr="00F12314" w:rsidTr="00FF1156">
        <w:trPr>
          <w:trHeight w:val="315"/>
        </w:trPr>
        <w:tc>
          <w:tcPr>
            <w:tcW w:w="4216" w:type="dxa"/>
            <w:shd w:val="clear" w:color="auto" w:fill="auto"/>
          </w:tcPr>
          <w:p w:rsidR="00487EA3" w:rsidRPr="002001FD" w:rsidRDefault="00487EA3" w:rsidP="00BD61A1">
            <w:pPr>
              <w:jc w:val="both"/>
              <w:rPr>
                <w:sz w:val="23"/>
                <w:szCs w:val="23"/>
                <w:lang w:val="uk-UA"/>
              </w:rPr>
            </w:pPr>
            <w:r w:rsidRPr="002001FD">
              <w:rPr>
                <w:sz w:val="23"/>
                <w:szCs w:val="23"/>
                <w:lang w:val="uk-UA"/>
              </w:rPr>
              <w:t xml:space="preserve">- на власний </w:t>
            </w:r>
            <w:r>
              <w:rPr>
                <w:sz w:val="23"/>
                <w:szCs w:val="23"/>
                <w:lang w:val="uk-UA"/>
              </w:rPr>
              <w:t>депозитний</w:t>
            </w:r>
            <w:r w:rsidR="006C7CDF">
              <w:rPr>
                <w:sz w:val="23"/>
                <w:szCs w:val="23"/>
                <w:lang w:val="uk-UA"/>
              </w:rPr>
              <w:t>/ «Ощадний»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2001FD">
              <w:rPr>
                <w:sz w:val="23"/>
                <w:szCs w:val="23"/>
                <w:lang w:val="uk-UA"/>
              </w:rPr>
              <w:t>рахунок</w:t>
            </w:r>
            <w:r>
              <w:rPr>
                <w:sz w:val="23"/>
                <w:szCs w:val="23"/>
                <w:lang w:val="uk-UA"/>
              </w:rPr>
              <w:t xml:space="preserve"> в АБ «УКРГАЗБАНК»</w:t>
            </w:r>
          </w:p>
        </w:tc>
        <w:tc>
          <w:tcPr>
            <w:tcW w:w="6274" w:type="dxa"/>
            <w:gridSpan w:val="4"/>
            <w:shd w:val="clear" w:color="auto" w:fill="auto"/>
            <w:vAlign w:val="center"/>
          </w:tcPr>
          <w:p w:rsidR="00487EA3" w:rsidRPr="00F12314" w:rsidRDefault="004E35D2" w:rsidP="00BD61A1">
            <w:pPr>
              <w:jc w:val="center"/>
              <w:rPr>
                <w:bCs/>
                <w:sz w:val="22"/>
                <w:szCs w:val="22"/>
              </w:rPr>
            </w:pPr>
            <w:r w:rsidRPr="002001FD">
              <w:rPr>
                <w:bCs/>
                <w:sz w:val="22"/>
                <w:szCs w:val="22"/>
              </w:rPr>
              <w:t xml:space="preserve">Входить до </w:t>
            </w:r>
            <w:proofErr w:type="spellStart"/>
            <w:r w:rsidRPr="002001FD">
              <w:rPr>
                <w:bCs/>
                <w:sz w:val="22"/>
                <w:szCs w:val="22"/>
              </w:rPr>
              <w:t>вартості</w:t>
            </w:r>
            <w:proofErr w:type="spellEnd"/>
            <w:r w:rsidRPr="002001F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001FD">
              <w:rPr>
                <w:bCs/>
                <w:sz w:val="22"/>
                <w:szCs w:val="22"/>
              </w:rPr>
              <w:t>послуг</w:t>
            </w:r>
            <w:proofErr w:type="spellEnd"/>
            <w:r w:rsidRPr="002001F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>розділу 2</w:t>
            </w:r>
            <w:r w:rsidRPr="002001FD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2001FD">
              <w:rPr>
                <w:bCs/>
                <w:sz w:val="22"/>
                <w:szCs w:val="22"/>
              </w:rPr>
              <w:t>тарифного</w:t>
            </w:r>
            <w:proofErr w:type="gramEnd"/>
            <w:r w:rsidRPr="002001FD">
              <w:rPr>
                <w:bCs/>
                <w:sz w:val="22"/>
                <w:szCs w:val="22"/>
              </w:rPr>
              <w:t xml:space="preserve"> плану</w:t>
            </w:r>
          </w:p>
        </w:tc>
      </w:tr>
    </w:tbl>
    <w:p w:rsidR="00487EA3" w:rsidRPr="002001FD" w:rsidRDefault="00487EA3" w:rsidP="00487EA3">
      <w:pPr>
        <w:pStyle w:val="afa"/>
        <w:ind w:left="142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487EA3" w:rsidRDefault="00487EA3" w:rsidP="00D46FBE">
      <w:pPr>
        <w:pStyle w:val="afa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3"/>
          <w:szCs w:val="23"/>
          <w:lang w:val="uk-UA" w:eastAsia="ru-RU"/>
        </w:rPr>
      </w:pPr>
      <w:r w:rsidRPr="00EC2C21">
        <w:rPr>
          <w:rFonts w:ascii="Times New Roman" w:hAnsi="Times New Roman"/>
          <w:sz w:val="23"/>
          <w:szCs w:val="23"/>
          <w:lang w:val="uk-UA" w:eastAsia="ru-RU"/>
        </w:rPr>
        <w:t>«</w:t>
      </w:r>
      <w:proofErr w:type="spellStart"/>
      <w:r w:rsidRPr="00EC2C21">
        <w:rPr>
          <w:rFonts w:ascii="Times New Roman" w:hAnsi="Times New Roman"/>
          <w:sz w:val="23"/>
          <w:szCs w:val="23"/>
          <w:lang w:val="uk-UA" w:eastAsia="ru-RU"/>
        </w:rPr>
        <w:t>ДРАЙВ-Пакети</w:t>
      </w:r>
      <w:proofErr w:type="spellEnd"/>
      <w:r w:rsidRPr="00EC2C21">
        <w:rPr>
          <w:rFonts w:ascii="Times New Roman" w:hAnsi="Times New Roman"/>
          <w:sz w:val="23"/>
          <w:szCs w:val="23"/>
          <w:lang w:val="uk-UA" w:eastAsia="ru-RU"/>
        </w:rPr>
        <w:t xml:space="preserve"> для Працівників Державної фіскальної служби»</w:t>
      </w:r>
      <w:r>
        <w:rPr>
          <w:rFonts w:ascii="Times New Roman" w:hAnsi="Times New Roman"/>
          <w:sz w:val="23"/>
          <w:szCs w:val="23"/>
          <w:lang w:val="uk-UA" w:eastAsia="ru-RU"/>
        </w:rPr>
        <w:t>:</w:t>
      </w:r>
    </w:p>
    <w:p w:rsidR="00487EA3" w:rsidRDefault="00487EA3" w:rsidP="00D46FBE">
      <w:pPr>
        <w:pStyle w:val="afa"/>
        <w:numPr>
          <w:ilvl w:val="1"/>
          <w:numId w:val="15"/>
        </w:numPr>
        <w:ind w:left="0" w:firstLine="0"/>
        <w:jc w:val="both"/>
        <w:rPr>
          <w:rFonts w:ascii="Times New Roman" w:hAnsi="Times New Roman"/>
          <w:sz w:val="23"/>
          <w:szCs w:val="23"/>
          <w:lang w:val="uk-UA" w:eastAsia="ru-RU"/>
        </w:rPr>
      </w:pPr>
      <w:r w:rsidRPr="002001FD">
        <w:rPr>
          <w:rFonts w:ascii="Times New Roman" w:hAnsi="Times New Roman"/>
          <w:sz w:val="23"/>
          <w:szCs w:val="23"/>
          <w:lang w:val="uk-UA" w:eastAsia="ru-RU"/>
        </w:rPr>
        <w:t xml:space="preserve">Доповнити </w:t>
      </w:r>
      <w:proofErr w:type="spellStart"/>
      <w:r w:rsidRPr="002001FD">
        <w:rPr>
          <w:rFonts w:ascii="Times New Roman" w:hAnsi="Times New Roman"/>
          <w:sz w:val="23"/>
          <w:szCs w:val="23"/>
          <w:lang w:val="uk-UA" w:eastAsia="ru-RU"/>
        </w:rPr>
        <w:t>п.п</w:t>
      </w:r>
      <w:proofErr w:type="spellEnd"/>
      <w:r w:rsidRPr="002001FD">
        <w:rPr>
          <w:rFonts w:ascii="Times New Roman" w:hAnsi="Times New Roman"/>
          <w:sz w:val="23"/>
          <w:szCs w:val="23"/>
          <w:lang w:val="uk-UA" w:eastAsia="ru-RU"/>
        </w:rPr>
        <w:t xml:space="preserve">. 2.5.2. «Переказ власних коштів без використання платіжної картки» </w:t>
      </w:r>
      <w:proofErr w:type="spellStart"/>
      <w:r w:rsidRPr="002001FD">
        <w:rPr>
          <w:rFonts w:ascii="Times New Roman" w:hAnsi="Times New Roman"/>
          <w:sz w:val="23"/>
          <w:szCs w:val="23"/>
          <w:lang w:val="uk-UA" w:eastAsia="ru-RU"/>
        </w:rPr>
        <w:t>абзацем</w:t>
      </w:r>
      <w:proofErr w:type="spellEnd"/>
      <w:r>
        <w:rPr>
          <w:rFonts w:ascii="Times New Roman" w:hAnsi="Times New Roman"/>
          <w:sz w:val="23"/>
          <w:szCs w:val="23"/>
          <w:lang w:val="uk-UA" w:eastAsia="ru-RU"/>
        </w:rPr>
        <w:t xml:space="preserve"> в наступній редакції, без ПДВ</w:t>
      </w:r>
      <w:r w:rsidRPr="002001FD">
        <w:rPr>
          <w:rFonts w:ascii="Times New Roman" w:hAnsi="Times New Roman"/>
          <w:sz w:val="23"/>
          <w:szCs w:val="23"/>
          <w:lang w:val="uk-UA" w:eastAsia="ru-RU"/>
        </w:rPr>
        <w:t>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1738"/>
        <w:gridCol w:w="1559"/>
        <w:gridCol w:w="1559"/>
        <w:gridCol w:w="1418"/>
      </w:tblGrid>
      <w:tr w:rsidR="00487EA3" w:rsidRPr="00F12314" w:rsidTr="00FF1156">
        <w:trPr>
          <w:trHeight w:val="315"/>
        </w:trPr>
        <w:tc>
          <w:tcPr>
            <w:tcW w:w="4216" w:type="dxa"/>
            <w:shd w:val="clear" w:color="auto" w:fill="auto"/>
            <w:vAlign w:val="center"/>
            <w:hideMark/>
          </w:tcPr>
          <w:p w:rsidR="00487EA3" w:rsidRPr="0073635C" w:rsidRDefault="00487EA3" w:rsidP="00BD61A1">
            <w:pPr>
              <w:pStyle w:val="afa"/>
              <w:ind w:left="76"/>
              <w:jc w:val="center"/>
              <w:rPr>
                <w:bCs/>
              </w:rPr>
            </w:pPr>
            <w:r w:rsidRPr="002001FD">
              <w:rPr>
                <w:rFonts w:ascii="Times New Roman" w:hAnsi="Times New Roman"/>
                <w:sz w:val="23"/>
                <w:szCs w:val="23"/>
                <w:lang w:val="uk-UA" w:eastAsia="ru-RU"/>
              </w:rPr>
              <w:t>Найменування операції/послуги</w:t>
            </w:r>
          </w:p>
        </w:tc>
        <w:tc>
          <w:tcPr>
            <w:tcW w:w="1738" w:type="dxa"/>
            <w:shd w:val="clear" w:color="auto" w:fill="auto"/>
          </w:tcPr>
          <w:p w:rsidR="00487EA3" w:rsidRPr="00391638" w:rsidRDefault="00487EA3" w:rsidP="00BD61A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«Старт ДРАЙВ»</w:t>
            </w:r>
          </w:p>
        </w:tc>
        <w:tc>
          <w:tcPr>
            <w:tcW w:w="1559" w:type="dxa"/>
            <w:shd w:val="clear" w:color="auto" w:fill="auto"/>
          </w:tcPr>
          <w:p w:rsidR="00487EA3" w:rsidRPr="00866BE0" w:rsidRDefault="00487EA3" w:rsidP="00BD61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«Престиж ДРАЙВ»</w:t>
            </w:r>
          </w:p>
        </w:tc>
        <w:tc>
          <w:tcPr>
            <w:tcW w:w="1559" w:type="dxa"/>
            <w:shd w:val="clear" w:color="auto" w:fill="auto"/>
          </w:tcPr>
          <w:p w:rsidR="00487EA3" w:rsidRPr="00866BE0" w:rsidRDefault="00487EA3" w:rsidP="00BD61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Прем</w:t>
            </w:r>
            <w:proofErr w:type="gramEnd"/>
            <w:r>
              <w:rPr>
                <w:bCs/>
                <w:sz w:val="22"/>
                <w:szCs w:val="22"/>
              </w:rPr>
              <w:t>іум</w:t>
            </w:r>
            <w:proofErr w:type="spellEnd"/>
            <w:r>
              <w:rPr>
                <w:bCs/>
                <w:sz w:val="22"/>
                <w:szCs w:val="22"/>
              </w:rPr>
              <w:t xml:space="preserve"> ДРАЙВ»</w:t>
            </w:r>
          </w:p>
        </w:tc>
        <w:tc>
          <w:tcPr>
            <w:tcW w:w="1418" w:type="dxa"/>
            <w:shd w:val="clear" w:color="auto" w:fill="auto"/>
          </w:tcPr>
          <w:p w:rsidR="00487EA3" w:rsidRPr="00866BE0" w:rsidRDefault="00487EA3" w:rsidP="00BD61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«Люкс ДРАЙВ»</w:t>
            </w:r>
          </w:p>
        </w:tc>
      </w:tr>
      <w:tr w:rsidR="00487EA3" w:rsidRPr="00F12314" w:rsidTr="00FF1156">
        <w:trPr>
          <w:trHeight w:val="315"/>
        </w:trPr>
        <w:tc>
          <w:tcPr>
            <w:tcW w:w="4216" w:type="dxa"/>
            <w:shd w:val="clear" w:color="auto" w:fill="auto"/>
          </w:tcPr>
          <w:p w:rsidR="00487EA3" w:rsidRPr="002001FD" w:rsidRDefault="00487EA3" w:rsidP="00BD61A1">
            <w:pPr>
              <w:jc w:val="both"/>
              <w:rPr>
                <w:sz w:val="23"/>
                <w:szCs w:val="23"/>
                <w:lang w:val="uk-UA"/>
              </w:rPr>
            </w:pPr>
            <w:r w:rsidRPr="002001FD">
              <w:rPr>
                <w:sz w:val="23"/>
                <w:szCs w:val="23"/>
                <w:lang w:val="uk-UA"/>
              </w:rPr>
              <w:t xml:space="preserve">- на власний </w:t>
            </w:r>
            <w:r>
              <w:rPr>
                <w:sz w:val="23"/>
                <w:szCs w:val="23"/>
                <w:lang w:val="uk-UA"/>
              </w:rPr>
              <w:t>депозитний</w:t>
            </w:r>
            <w:r w:rsidR="006C7CDF">
              <w:rPr>
                <w:sz w:val="23"/>
                <w:szCs w:val="23"/>
                <w:lang w:val="uk-UA"/>
              </w:rPr>
              <w:t>/ «Ощадний»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2001FD">
              <w:rPr>
                <w:sz w:val="23"/>
                <w:szCs w:val="23"/>
                <w:lang w:val="uk-UA"/>
              </w:rPr>
              <w:t>рахунок</w:t>
            </w:r>
            <w:r>
              <w:rPr>
                <w:sz w:val="23"/>
                <w:szCs w:val="23"/>
                <w:lang w:val="uk-UA"/>
              </w:rPr>
              <w:t xml:space="preserve"> в АБ «УКРГАЗБАНК»</w:t>
            </w:r>
          </w:p>
        </w:tc>
        <w:tc>
          <w:tcPr>
            <w:tcW w:w="6274" w:type="dxa"/>
            <w:gridSpan w:val="4"/>
            <w:shd w:val="clear" w:color="auto" w:fill="auto"/>
            <w:vAlign w:val="center"/>
          </w:tcPr>
          <w:p w:rsidR="00487EA3" w:rsidRPr="00F12314" w:rsidRDefault="00487EA3" w:rsidP="00BD61A1">
            <w:pPr>
              <w:jc w:val="center"/>
              <w:rPr>
                <w:bCs/>
                <w:sz w:val="22"/>
                <w:szCs w:val="22"/>
              </w:rPr>
            </w:pPr>
            <w:r w:rsidRPr="002001FD">
              <w:rPr>
                <w:bCs/>
                <w:sz w:val="22"/>
                <w:szCs w:val="22"/>
              </w:rPr>
              <w:t xml:space="preserve">Входить до </w:t>
            </w:r>
            <w:proofErr w:type="spellStart"/>
            <w:r w:rsidRPr="002001FD">
              <w:rPr>
                <w:bCs/>
                <w:sz w:val="22"/>
                <w:szCs w:val="22"/>
              </w:rPr>
              <w:t>вартості</w:t>
            </w:r>
            <w:proofErr w:type="spellEnd"/>
            <w:r w:rsidRPr="002001F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001FD">
              <w:rPr>
                <w:bCs/>
                <w:sz w:val="22"/>
                <w:szCs w:val="22"/>
              </w:rPr>
              <w:t>послуг</w:t>
            </w:r>
            <w:proofErr w:type="spellEnd"/>
            <w:r w:rsidRPr="002001FD">
              <w:rPr>
                <w:bCs/>
                <w:sz w:val="22"/>
                <w:szCs w:val="22"/>
              </w:rPr>
              <w:t xml:space="preserve"> п. 2.1 </w:t>
            </w:r>
            <w:proofErr w:type="gramStart"/>
            <w:r w:rsidRPr="002001FD">
              <w:rPr>
                <w:bCs/>
                <w:sz w:val="22"/>
                <w:szCs w:val="22"/>
              </w:rPr>
              <w:t>тарифного</w:t>
            </w:r>
            <w:proofErr w:type="gramEnd"/>
            <w:r w:rsidRPr="002001FD">
              <w:rPr>
                <w:bCs/>
                <w:sz w:val="22"/>
                <w:szCs w:val="22"/>
              </w:rPr>
              <w:t xml:space="preserve"> плану</w:t>
            </w:r>
          </w:p>
        </w:tc>
      </w:tr>
    </w:tbl>
    <w:p w:rsidR="00487EA3" w:rsidRPr="002001FD" w:rsidRDefault="00487EA3" w:rsidP="00487EA3">
      <w:pPr>
        <w:pStyle w:val="afa"/>
        <w:ind w:left="142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487EA3" w:rsidRDefault="00487EA3" w:rsidP="00D46FBE">
      <w:pPr>
        <w:pStyle w:val="afa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3"/>
          <w:szCs w:val="23"/>
          <w:lang w:val="uk-UA" w:eastAsia="ru-RU"/>
        </w:rPr>
      </w:pPr>
      <w:r w:rsidRPr="005976D2">
        <w:rPr>
          <w:rFonts w:ascii="Times New Roman" w:hAnsi="Times New Roman"/>
          <w:sz w:val="23"/>
          <w:szCs w:val="23"/>
          <w:lang w:val="uk-UA" w:eastAsia="ru-RU"/>
        </w:rPr>
        <w:t xml:space="preserve"> «ЕКО </w:t>
      </w:r>
      <w:proofErr w:type="spellStart"/>
      <w:r w:rsidRPr="005976D2">
        <w:rPr>
          <w:rFonts w:ascii="Times New Roman" w:hAnsi="Times New Roman"/>
          <w:sz w:val="23"/>
          <w:szCs w:val="23"/>
          <w:lang w:val="uk-UA" w:eastAsia="ru-RU"/>
        </w:rPr>
        <w:t>ДРАЙВ-Пакет</w:t>
      </w:r>
      <w:proofErr w:type="spellEnd"/>
      <w:r w:rsidRPr="005976D2">
        <w:rPr>
          <w:rFonts w:ascii="Times New Roman" w:hAnsi="Times New Roman"/>
          <w:sz w:val="23"/>
          <w:szCs w:val="23"/>
          <w:lang w:val="uk-UA" w:eastAsia="ru-RU"/>
        </w:rPr>
        <w:t>»</w:t>
      </w:r>
      <w:r>
        <w:rPr>
          <w:rFonts w:ascii="Times New Roman" w:hAnsi="Times New Roman"/>
          <w:sz w:val="23"/>
          <w:szCs w:val="23"/>
          <w:lang w:val="uk-UA" w:eastAsia="ru-RU"/>
        </w:rPr>
        <w:t>:</w:t>
      </w:r>
    </w:p>
    <w:p w:rsidR="00487EA3" w:rsidRDefault="00487EA3" w:rsidP="00D46FBE">
      <w:pPr>
        <w:pStyle w:val="afa"/>
        <w:numPr>
          <w:ilvl w:val="1"/>
          <w:numId w:val="16"/>
        </w:numPr>
        <w:ind w:left="0" w:firstLine="0"/>
        <w:jc w:val="both"/>
        <w:rPr>
          <w:rFonts w:ascii="Times New Roman" w:hAnsi="Times New Roman"/>
          <w:sz w:val="23"/>
          <w:szCs w:val="23"/>
          <w:lang w:val="uk-UA" w:eastAsia="ru-RU"/>
        </w:rPr>
      </w:pPr>
      <w:r w:rsidRPr="002001FD">
        <w:rPr>
          <w:rFonts w:ascii="Times New Roman" w:hAnsi="Times New Roman"/>
          <w:sz w:val="23"/>
          <w:szCs w:val="23"/>
          <w:lang w:val="uk-UA" w:eastAsia="ru-RU"/>
        </w:rPr>
        <w:t xml:space="preserve">Доповнити </w:t>
      </w:r>
      <w:proofErr w:type="spellStart"/>
      <w:r w:rsidRPr="002001FD">
        <w:rPr>
          <w:rFonts w:ascii="Times New Roman" w:hAnsi="Times New Roman"/>
          <w:sz w:val="23"/>
          <w:szCs w:val="23"/>
          <w:lang w:val="uk-UA" w:eastAsia="ru-RU"/>
        </w:rPr>
        <w:t>п.п</w:t>
      </w:r>
      <w:proofErr w:type="spellEnd"/>
      <w:r w:rsidRPr="002001FD">
        <w:rPr>
          <w:rFonts w:ascii="Times New Roman" w:hAnsi="Times New Roman"/>
          <w:sz w:val="23"/>
          <w:szCs w:val="23"/>
          <w:lang w:val="uk-UA" w:eastAsia="ru-RU"/>
        </w:rPr>
        <w:t xml:space="preserve">. 2.5.2. «Переказ власних коштів без використання платіжної картки» </w:t>
      </w:r>
      <w:proofErr w:type="spellStart"/>
      <w:r w:rsidRPr="002001FD">
        <w:rPr>
          <w:rFonts w:ascii="Times New Roman" w:hAnsi="Times New Roman"/>
          <w:sz w:val="23"/>
          <w:szCs w:val="23"/>
          <w:lang w:val="uk-UA" w:eastAsia="ru-RU"/>
        </w:rPr>
        <w:t>абзацем</w:t>
      </w:r>
      <w:proofErr w:type="spellEnd"/>
      <w:r>
        <w:rPr>
          <w:rFonts w:ascii="Times New Roman" w:hAnsi="Times New Roman"/>
          <w:sz w:val="23"/>
          <w:szCs w:val="23"/>
          <w:lang w:val="uk-UA" w:eastAsia="ru-RU"/>
        </w:rPr>
        <w:t xml:space="preserve"> в наступній редакції, без ПДВ</w:t>
      </w:r>
      <w:r w:rsidRPr="002001FD">
        <w:rPr>
          <w:rFonts w:ascii="Times New Roman" w:hAnsi="Times New Roman"/>
          <w:sz w:val="23"/>
          <w:szCs w:val="23"/>
          <w:lang w:val="uk-UA" w:eastAsia="ru-RU"/>
        </w:rPr>
        <w:t>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6274"/>
      </w:tblGrid>
      <w:tr w:rsidR="00487EA3" w:rsidRPr="00F12314" w:rsidTr="00FF1156">
        <w:trPr>
          <w:trHeight w:val="321"/>
        </w:trPr>
        <w:tc>
          <w:tcPr>
            <w:tcW w:w="4216" w:type="dxa"/>
            <w:shd w:val="clear" w:color="auto" w:fill="auto"/>
            <w:vAlign w:val="center"/>
            <w:hideMark/>
          </w:tcPr>
          <w:p w:rsidR="00487EA3" w:rsidRPr="0073635C" w:rsidRDefault="00487EA3" w:rsidP="00BD61A1">
            <w:pPr>
              <w:pStyle w:val="afa"/>
              <w:spacing w:after="0"/>
              <w:ind w:left="76"/>
              <w:jc w:val="center"/>
              <w:rPr>
                <w:bCs/>
              </w:rPr>
            </w:pPr>
            <w:r w:rsidRPr="002001FD">
              <w:rPr>
                <w:rFonts w:ascii="Times New Roman" w:hAnsi="Times New Roman"/>
                <w:sz w:val="23"/>
                <w:szCs w:val="23"/>
                <w:lang w:val="uk-UA" w:eastAsia="ru-RU"/>
              </w:rPr>
              <w:t>Найменування операції/послуги</w:t>
            </w:r>
          </w:p>
        </w:tc>
        <w:tc>
          <w:tcPr>
            <w:tcW w:w="6274" w:type="dxa"/>
            <w:shd w:val="clear" w:color="auto" w:fill="auto"/>
          </w:tcPr>
          <w:p w:rsidR="00487EA3" w:rsidRPr="00866BE0" w:rsidRDefault="00487EA3" w:rsidP="00BD61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proofErr w:type="spellStart"/>
            <w:r>
              <w:rPr>
                <w:bCs/>
                <w:sz w:val="22"/>
                <w:szCs w:val="22"/>
                <w:lang w:val="uk-UA"/>
              </w:rPr>
              <w:t>Еко</w:t>
            </w:r>
            <w:proofErr w:type="spellEnd"/>
            <w:r>
              <w:rPr>
                <w:bCs/>
                <w:sz w:val="22"/>
                <w:szCs w:val="22"/>
              </w:rPr>
              <w:t xml:space="preserve"> ДРАЙВ»</w:t>
            </w:r>
          </w:p>
        </w:tc>
      </w:tr>
      <w:tr w:rsidR="00487EA3" w:rsidRPr="00F12314" w:rsidTr="00FF1156">
        <w:trPr>
          <w:trHeight w:val="315"/>
        </w:trPr>
        <w:tc>
          <w:tcPr>
            <w:tcW w:w="4216" w:type="dxa"/>
            <w:shd w:val="clear" w:color="auto" w:fill="auto"/>
          </w:tcPr>
          <w:p w:rsidR="00487EA3" w:rsidRPr="002001FD" w:rsidRDefault="00487EA3" w:rsidP="00BD61A1">
            <w:pPr>
              <w:jc w:val="both"/>
              <w:rPr>
                <w:sz w:val="23"/>
                <w:szCs w:val="23"/>
                <w:lang w:val="uk-UA"/>
              </w:rPr>
            </w:pPr>
            <w:r w:rsidRPr="002001FD">
              <w:rPr>
                <w:sz w:val="23"/>
                <w:szCs w:val="23"/>
                <w:lang w:val="uk-UA"/>
              </w:rPr>
              <w:t xml:space="preserve">- на власний </w:t>
            </w:r>
            <w:r>
              <w:rPr>
                <w:sz w:val="23"/>
                <w:szCs w:val="23"/>
                <w:lang w:val="uk-UA"/>
              </w:rPr>
              <w:t>депозитний</w:t>
            </w:r>
            <w:r w:rsidR="006C7CDF">
              <w:rPr>
                <w:sz w:val="23"/>
                <w:szCs w:val="23"/>
                <w:lang w:val="uk-UA"/>
              </w:rPr>
              <w:t>/ «Ощадний»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2001FD">
              <w:rPr>
                <w:sz w:val="23"/>
                <w:szCs w:val="23"/>
                <w:lang w:val="uk-UA"/>
              </w:rPr>
              <w:t>рахунок</w:t>
            </w:r>
            <w:r>
              <w:rPr>
                <w:sz w:val="23"/>
                <w:szCs w:val="23"/>
                <w:lang w:val="uk-UA"/>
              </w:rPr>
              <w:t xml:space="preserve"> в АБ «УКРГАЗБАНК»</w:t>
            </w:r>
          </w:p>
        </w:tc>
        <w:tc>
          <w:tcPr>
            <w:tcW w:w="6274" w:type="dxa"/>
            <w:shd w:val="clear" w:color="auto" w:fill="auto"/>
            <w:vAlign w:val="center"/>
          </w:tcPr>
          <w:p w:rsidR="00487EA3" w:rsidRPr="00F12314" w:rsidRDefault="00487EA3" w:rsidP="00BD61A1">
            <w:pPr>
              <w:jc w:val="center"/>
              <w:rPr>
                <w:bCs/>
                <w:sz w:val="22"/>
                <w:szCs w:val="22"/>
              </w:rPr>
            </w:pPr>
            <w:r w:rsidRPr="002001FD">
              <w:rPr>
                <w:bCs/>
                <w:sz w:val="22"/>
                <w:szCs w:val="22"/>
              </w:rPr>
              <w:t xml:space="preserve">Входить до </w:t>
            </w:r>
            <w:proofErr w:type="spellStart"/>
            <w:r w:rsidRPr="002001FD">
              <w:rPr>
                <w:bCs/>
                <w:sz w:val="22"/>
                <w:szCs w:val="22"/>
              </w:rPr>
              <w:t>вартості</w:t>
            </w:r>
            <w:proofErr w:type="spellEnd"/>
            <w:r w:rsidRPr="002001F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001FD">
              <w:rPr>
                <w:bCs/>
                <w:sz w:val="22"/>
                <w:szCs w:val="22"/>
              </w:rPr>
              <w:t>послуг</w:t>
            </w:r>
            <w:proofErr w:type="spellEnd"/>
            <w:r w:rsidRPr="002001FD">
              <w:rPr>
                <w:bCs/>
                <w:sz w:val="22"/>
                <w:szCs w:val="22"/>
              </w:rPr>
              <w:t xml:space="preserve"> п. 2.1 </w:t>
            </w:r>
            <w:proofErr w:type="gramStart"/>
            <w:r w:rsidRPr="002001FD">
              <w:rPr>
                <w:bCs/>
                <w:sz w:val="22"/>
                <w:szCs w:val="22"/>
              </w:rPr>
              <w:t>тарифного</w:t>
            </w:r>
            <w:proofErr w:type="gramEnd"/>
            <w:r w:rsidRPr="002001FD">
              <w:rPr>
                <w:bCs/>
                <w:sz w:val="22"/>
                <w:szCs w:val="22"/>
              </w:rPr>
              <w:t xml:space="preserve"> плану</w:t>
            </w:r>
          </w:p>
        </w:tc>
      </w:tr>
    </w:tbl>
    <w:p w:rsidR="00487EA3" w:rsidRPr="005976D2" w:rsidRDefault="00487EA3" w:rsidP="00487EA3">
      <w:pPr>
        <w:pStyle w:val="afa"/>
        <w:ind w:left="142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487EA3" w:rsidRDefault="00487EA3" w:rsidP="00D46FBE">
      <w:pPr>
        <w:pStyle w:val="afa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3"/>
          <w:szCs w:val="23"/>
          <w:lang w:val="uk-UA" w:eastAsia="ru-RU"/>
        </w:rPr>
      </w:pPr>
      <w:r w:rsidRPr="00EC2C21">
        <w:rPr>
          <w:rFonts w:ascii="Times New Roman" w:hAnsi="Times New Roman"/>
          <w:sz w:val="23"/>
          <w:szCs w:val="23"/>
          <w:lang w:val="uk-UA" w:eastAsia="ru-RU"/>
        </w:rPr>
        <w:t>«ЕКОНОМ»</w:t>
      </w:r>
      <w:r>
        <w:rPr>
          <w:rFonts w:ascii="Times New Roman" w:hAnsi="Times New Roman"/>
          <w:sz w:val="23"/>
          <w:szCs w:val="23"/>
          <w:lang w:val="uk-UA" w:eastAsia="ru-RU"/>
        </w:rPr>
        <w:t>:</w:t>
      </w:r>
    </w:p>
    <w:p w:rsidR="00487EA3" w:rsidRDefault="00487EA3" w:rsidP="00D46FBE">
      <w:pPr>
        <w:pStyle w:val="afa"/>
        <w:numPr>
          <w:ilvl w:val="1"/>
          <w:numId w:val="17"/>
        </w:numPr>
        <w:spacing w:after="0"/>
        <w:ind w:left="0" w:firstLine="0"/>
        <w:jc w:val="both"/>
        <w:rPr>
          <w:rFonts w:ascii="Times New Roman" w:hAnsi="Times New Roman"/>
          <w:sz w:val="23"/>
          <w:szCs w:val="23"/>
          <w:lang w:val="uk-UA" w:eastAsia="ru-RU"/>
        </w:rPr>
      </w:pPr>
      <w:r>
        <w:rPr>
          <w:rFonts w:ascii="Times New Roman" w:hAnsi="Times New Roman"/>
          <w:sz w:val="23"/>
          <w:szCs w:val="23"/>
          <w:lang w:val="uk-UA" w:eastAsia="ru-RU"/>
        </w:rPr>
        <w:t xml:space="preserve">Викласти </w:t>
      </w:r>
      <w:proofErr w:type="spellStart"/>
      <w:r>
        <w:rPr>
          <w:rFonts w:ascii="Times New Roman" w:hAnsi="Times New Roman"/>
          <w:sz w:val="23"/>
          <w:szCs w:val="23"/>
          <w:lang w:val="uk-UA" w:eastAsia="ru-RU"/>
        </w:rPr>
        <w:t>п.п</w:t>
      </w:r>
      <w:proofErr w:type="spellEnd"/>
      <w:r>
        <w:rPr>
          <w:rFonts w:ascii="Times New Roman" w:hAnsi="Times New Roman"/>
          <w:sz w:val="23"/>
          <w:szCs w:val="23"/>
          <w:lang w:val="uk-UA" w:eastAsia="ru-RU"/>
        </w:rPr>
        <w:t>. 2.5.9.</w:t>
      </w:r>
      <w:r w:rsidRPr="002001FD">
        <w:rPr>
          <w:rFonts w:ascii="Times New Roman" w:hAnsi="Times New Roman"/>
          <w:sz w:val="23"/>
          <w:szCs w:val="23"/>
          <w:lang w:val="uk-UA" w:eastAsia="ru-RU"/>
        </w:rPr>
        <w:t xml:space="preserve"> </w:t>
      </w:r>
      <w:r>
        <w:rPr>
          <w:rFonts w:ascii="Times New Roman" w:hAnsi="Times New Roman"/>
          <w:sz w:val="23"/>
          <w:szCs w:val="23"/>
          <w:lang w:val="uk-UA" w:eastAsia="ru-RU"/>
        </w:rPr>
        <w:t>в наступній редакції, без ПДВ</w:t>
      </w:r>
      <w:r w:rsidRPr="002001FD">
        <w:rPr>
          <w:rFonts w:ascii="Times New Roman" w:hAnsi="Times New Roman"/>
          <w:sz w:val="23"/>
          <w:szCs w:val="23"/>
          <w:lang w:val="uk-UA" w:eastAsia="ru-RU"/>
        </w:rPr>
        <w:t>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1"/>
        <w:gridCol w:w="2895"/>
        <w:gridCol w:w="2344"/>
      </w:tblGrid>
      <w:tr w:rsidR="00487EA3" w:rsidRPr="00BD0482" w:rsidTr="00FF1156">
        <w:trPr>
          <w:cantSplit/>
          <w:trHeight w:val="453"/>
        </w:trPr>
        <w:tc>
          <w:tcPr>
            <w:tcW w:w="5251" w:type="dxa"/>
            <w:vAlign w:val="center"/>
          </w:tcPr>
          <w:p w:rsidR="00487EA3" w:rsidRPr="005976D2" w:rsidRDefault="00487EA3" w:rsidP="00BD61A1">
            <w:pPr>
              <w:pStyle w:val="a8"/>
              <w:rPr>
                <w:rFonts w:ascii="Times New Roman" w:hAnsi="Times New Roman" w:cs="Times New Roman"/>
                <w:b w:val="0"/>
                <w:bCs w:val="0"/>
                <w:szCs w:val="23"/>
              </w:rPr>
            </w:pPr>
            <w:r w:rsidRPr="005976D2">
              <w:rPr>
                <w:rFonts w:ascii="Times New Roman" w:hAnsi="Times New Roman" w:cs="Times New Roman"/>
                <w:b w:val="0"/>
                <w:bCs w:val="0"/>
                <w:szCs w:val="23"/>
              </w:rPr>
              <w:t>Послуги (операції)</w:t>
            </w:r>
          </w:p>
        </w:tc>
        <w:tc>
          <w:tcPr>
            <w:tcW w:w="2895" w:type="dxa"/>
            <w:vAlign w:val="center"/>
          </w:tcPr>
          <w:p w:rsidR="00487EA3" w:rsidRPr="005976D2" w:rsidRDefault="00487EA3" w:rsidP="00BD61A1">
            <w:pPr>
              <w:jc w:val="center"/>
              <w:rPr>
                <w:szCs w:val="23"/>
                <w:lang w:val="uk-UA"/>
              </w:rPr>
            </w:pPr>
            <w:r w:rsidRPr="005976D2">
              <w:rPr>
                <w:szCs w:val="23"/>
                <w:lang w:val="uk-UA"/>
              </w:rPr>
              <w:t>Значення тарифу</w:t>
            </w:r>
          </w:p>
        </w:tc>
        <w:tc>
          <w:tcPr>
            <w:tcW w:w="2344" w:type="dxa"/>
            <w:vAlign w:val="center"/>
          </w:tcPr>
          <w:p w:rsidR="00487EA3" w:rsidRPr="005976D2" w:rsidRDefault="00487EA3" w:rsidP="00BD61A1">
            <w:pPr>
              <w:pStyle w:val="a8"/>
              <w:rPr>
                <w:rFonts w:ascii="Times New Roman" w:hAnsi="Times New Roman" w:cs="Times New Roman"/>
                <w:b w:val="0"/>
                <w:bCs w:val="0"/>
                <w:szCs w:val="23"/>
              </w:rPr>
            </w:pPr>
            <w:r w:rsidRPr="005976D2">
              <w:rPr>
                <w:rFonts w:ascii="Times New Roman" w:hAnsi="Times New Roman" w:cs="Times New Roman"/>
                <w:b w:val="0"/>
                <w:bCs w:val="0"/>
                <w:szCs w:val="23"/>
              </w:rPr>
              <w:t>Порядок стягнення</w:t>
            </w:r>
          </w:p>
        </w:tc>
      </w:tr>
      <w:tr w:rsidR="00487EA3" w:rsidRPr="00EE05F1" w:rsidTr="00FF1156">
        <w:trPr>
          <w:cantSplit/>
          <w:trHeight w:val="148"/>
        </w:trPr>
        <w:tc>
          <w:tcPr>
            <w:tcW w:w="5251" w:type="dxa"/>
          </w:tcPr>
          <w:p w:rsidR="00487EA3" w:rsidRPr="005976D2" w:rsidRDefault="00487EA3" w:rsidP="00BD61A1">
            <w:pPr>
              <w:pStyle w:val="a8"/>
              <w:jc w:val="both"/>
              <w:rPr>
                <w:rFonts w:ascii="Times New Roman" w:hAnsi="Times New Roman" w:cs="Times New Roman"/>
                <w:b w:val="0"/>
                <w:bCs w:val="0"/>
                <w:szCs w:val="23"/>
              </w:rPr>
            </w:pPr>
            <w:r w:rsidRPr="005976D2">
              <w:rPr>
                <w:rFonts w:ascii="Times New Roman" w:hAnsi="Times New Roman" w:cs="Times New Roman"/>
                <w:b w:val="0"/>
                <w:bCs w:val="0"/>
                <w:szCs w:val="23"/>
              </w:rPr>
              <w:lastRenderedPageBreak/>
              <w:t>2.5.9. Переказ коштів з карткового рахунку клієнта на депозитний</w:t>
            </w:r>
            <w:r>
              <w:rPr>
                <w:rFonts w:ascii="Times New Roman" w:hAnsi="Times New Roman" w:cs="Times New Roman"/>
                <w:b w:val="0"/>
                <w:bCs w:val="0"/>
                <w:szCs w:val="23"/>
              </w:rPr>
              <w:t>/поточний</w:t>
            </w:r>
            <w:r w:rsidR="006C7CDF" w:rsidRPr="006C7CDF">
              <w:rPr>
                <w:rFonts w:ascii="Times New Roman" w:hAnsi="Times New Roman" w:cs="Times New Roman"/>
                <w:b w:val="0"/>
                <w:bCs w:val="0"/>
                <w:szCs w:val="23"/>
              </w:rPr>
              <w:t>/ «Ощадний»</w:t>
            </w:r>
            <w:r w:rsidRPr="005976D2">
              <w:rPr>
                <w:rFonts w:ascii="Times New Roman" w:hAnsi="Times New Roman" w:cs="Times New Roman"/>
                <w:b w:val="0"/>
                <w:bCs w:val="0"/>
                <w:szCs w:val="23"/>
              </w:rPr>
              <w:t xml:space="preserve"> рахунок клієнта в АБ «УКРГАЗБАНК» без використання платіжної картки:</w:t>
            </w:r>
          </w:p>
        </w:tc>
        <w:tc>
          <w:tcPr>
            <w:tcW w:w="2895" w:type="dxa"/>
            <w:vAlign w:val="center"/>
          </w:tcPr>
          <w:p w:rsidR="00487EA3" w:rsidRPr="00BD0482" w:rsidRDefault="00487EA3" w:rsidP="00BD61A1">
            <w:pPr>
              <w:adjustRightInd w:val="0"/>
              <w:jc w:val="center"/>
              <w:rPr>
                <w:lang w:val="uk-UA"/>
              </w:rPr>
            </w:pPr>
            <w:r w:rsidRPr="00EE05F1">
              <w:rPr>
                <w:sz w:val="18"/>
                <w:lang w:val="uk-UA"/>
              </w:rPr>
              <w:t>Входить до вартості послуг розділу 2 тарифного плану</w:t>
            </w:r>
          </w:p>
        </w:tc>
        <w:tc>
          <w:tcPr>
            <w:tcW w:w="2344" w:type="dxa"/>
            <w:vAlign w:val="center"/>
          </w:tcPr>
          <w:p w:rsidR="00487EA3" w:rsidRPr="00BD0482" w:rsidRDefault="00487EA3" w:rsidP="00BD61A1">
            <w:pPr>
              <w:pStyle w:val="a8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-</w:t>
            </w:r>
          </w:p>
        </w:tc>
      </w:tr>
    </w:tbl>
    <w:p w:rsidR="00AC2417" w:rsidRPr="00710772" w:rsidRDefault="00AC2417" w:rsidP="00AC2417">
      <w:pPr>
        <w:adjustRightInd w:val="0"/>
        <w:ind w:firstLine="567"/>
        <w:jc w:val="both"/>
        <w:rPr>
          <w:bCs/>
          <w:sz w:val="23"/>
          <w:szCs w:val="23"/>
          <w:lang w:val="uk-UA"/>
        </w:rPr>
      </w:pPr>
      <w:r w:rsidRPr="00710772">
        <w:rPr>
          <w:bCs/>
          <w:sz w:val="23"/>
          <w:szCs w:val="23"/>
          <w:lang w:val="uk-UA"/>
        </w:rPr>
        <w:t>Зазначені зміни вносяться в рамках Пропозиції про зміну умов Тарифних планів АБ «УКРГАЗБАНК» відповідно до умов правил (договірних умов) надання банківських послуг за картковими продуктами та набирають чинності з</w:t>
      </w:r>
      <w:r w:rsidR="002C16EB">
        <w:rPr>
          <w:bCs/>
          <w:sz w:val="23"/>
          <w:szCs w:val="23"/>
          <w:lang w:val="uk-UA"/>
        </w:rPr>
        <w:t xml:space="preserve"> </w:t>
      </w:r>
      <w:r w:rsidR="002C16EB" w:rsidRPr="002C16EB">
        <w:rPr>
          <w:b/>
          <w:bCs/>
          <w:sz w:val="23"/>
          <w:szCs w:val="23"/>
          <w:lang w:val="uk-UA"/>
        </w:rPr>
        <w:t>15.12.2017</w:t>
      </w:r>
      <w:r w:rsidRPr="00710772">
        <w:rPr>
          <w:bCs/>
          <w:sz w:val="23"/>
          <w:szCs w:val="23"/>
          <w:lang w:val="uk-UA"/>
        </w:rPr>
        <w:t>.</w:t>
      </w:r>
    </w:p>
    <w:p w:rsidR="00AC2417" w:rsidRPr="00710772" w:rsidRDefault="00AC2417" w:rsidP="00AC2417">
      <w:pPr>
        <w:tabs>
          <w:tab w:val="left" w:pos="-3828"/>
        </w:tabs>
        <w:ind w:firstLine="539"/>
        <w:jc w:val="both"/>
        <w:rPr>
          <w:bCs/>
          <w:sz w:val="23"/>
          <w:szCs w:val="23"/>
          <w:lang w:val="uk-UA"/>
        </w:rPr>
      </w:pPr>
      <w:r w:rsidRPr="00710772">
        <w:rPr>
          <w:bCs/>
          <w:sz w:val="23"/>
          <w:szCs w:val="23"/>
          <w:lang w:val="uk-UA"/>
        </w:rPr>
        <w:t>Детальну інформацію щодо вищезазначених змін Ви можете отримати на дошках оголошень, що розміщені в операційних залах АБ «УКРГАЗБАНК», на офіційному веб-сайті АБ «УКРГАЗБАНК» www.ukrgasbank.com (у розділі «Платіжні картки»), за телефонами Контакт-центру АБ «УКРГАЗБАНК» 0 800 309 000 (безкоштовно зі стаціонарних телефонів в межах України), (044) 494-46-50 або в операційному відділі будь-якого відділення АБ «УКРГАЗБАНК».</w:t>
      </w:r>
    </w:p>
    <w:p w:rsidR="00AC2417" w:rsidRPr="00324AC5" w:rsidRDefault="00AC2417" w:rsidP="00AC2417">
      <w:pPr>
        <w:ind w:firstLine="540"/>
        <w:jc w:val="both"/>
        <w:rPr>
          <w:sz w:val="22"/>
          <w:szCs w:val="22"/>
        </w:rPr>
      </w:pPr>
      <w:r w:rsidRPr="00710772">
        <w:rPr>
          <w:bCs/>
          <w:sz w:val="23"/>
          <w:szCs w:val="23"/>
          <w:lang w:val="uk-UA"/>
        </w:rPr>
        <w:t>У разі незгоди із доведеними АБ «УКРГАЗБАНК</w:t>
      </w:r>
      <w:r w:rsidRPr="00324AC5">
        <w:rPr>
          <w:sz w:val="22"/>
          <w:szCs w:val="22"/>
        </w:rPr>
        <w:t xml:space="preserve">» тарифами </w:t>
      </w:r>
      <w:proofErr w:type="spellStart"/>
      <w:r w:rsidRPr="00324AC5">
        <w:rPr>
          <w:sz w:val="22"/>
          <w:szCs w:val="22"/>
        </w:rPr>
        <w:t>пропонуємо</w:t>
      </w:r>
      <w:proofErr w:type="spellEnd"/>
      <w:r w:rsidRPr="00324AC5">
        <w:rPr>
          <w:sz w:val="22"/>
          <w:szCs w:val="22"/>
        </w:rPr>
        <w:t xml:space="preserve"> </w:t>
      </w:r>
      <w:proofErr w:type="spellStart"/>
      <w:r w:rsidRPr="00324AC5">
        <w:rPr>
          <w:sz w:val="22"/>
          <w:szCs w:val="22"/>
        </w:rPr>
        <w:t>звернутись</w:t>
      </w:r>
      <w:proofErr w:type="spellEnd"/>
      <w:r w:rsidRPr="00324AC5">
        <w:rPr>
          <w:sz w:val="22"/>
          <w:szCs w:val="22"/>
        </w:rPr>
        <w:t xml:space="preserve"> до </w:t>
      </w:r>
      <w:proofErr w:type="spellStart"/>
      <w:r w:rsidRPr="00324AC5">
        <w:rPr>
          <w:sz w:val="22"/>
          <w:szCs w:val="22"/>
        </w:rPr>
        <w:t>найближчого</w:t>
      </w:r>
      <w:proofErr w:type="spellEnd"/>
      <w:r w:rsidRPr="00324AC5">
        <w:rPr>
          <w:sz w:val="22"/>
          <w:szCs w:val="22"/>
        </w:rPr>
        <w:t xml:space="preserve"> </w:t>
      </w:r>
      <w:proofErr w:type="spellStart"/>
      <w:r w:rsidRPr="00324AC5">
        <w:rPr>
          <w:sz w:val="22"/>
          <w:szCs w:val="22"/>
        </w:rPr>
        <w:t>відділення</w:t>
      </w:r>
      <w:proofErr w:type="spellEnd"/>
      <w:r w:rsidRPr="00324AC5">
        <w:rPr>
          <w:sz w:val="22"/>
          <w:szCs w:val="22"/>
        </w:rPr>
        <w:t xml:space="preserve"> АБ «УКРГАЗБАНК».</w:t>
      </w:r>
    </w:p>
    <w:p w:rsidR="00AC2417" w:rsidRPr="00470E4B" w:rsidRDefault="00AC2417" w:rsidP="00AC2417">
      <w:pPr>
        <w:ind w:firstLine="540"/>
        <w:rPr>
          <w:sz w:val="22"/>
          <w:szCs w:val="22"/>
        </w:rPr>
      </w:pPr>
    </w:p>
    <w:p w:rsidR="00AC2417" w:rsidRDefault="00AC2417" w:rsidP="00AC2417">
      <w:pPr>
        <w:ind w:firstLine="540"/>
        <w:rPr>
          <w:sz w:val="22"/>
          <w:szCs w:val="22"/>
          <w:lang w:val="uk-UA"/>
        </w:rPr>
      </w:pPr>
    </w:p>
    <w:p w:rsidR="002C16EB" w:rsidRPr="002C16EB" w:rsidRDefault="002C16EB" w:rsidP="00AC2417">
      <w:pPr>
        <w:ind w:firstLine="540"/>
        <w:rPr>
          <w:sz w:val="22"/>
          <w:szCs w:val="22"/>
          <w:lang w:val="uk-UA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2694"/>
        <w:gridCol w:w="1859"/>
      </w:tblGrid>
      <w:tr w:rsidR="00AC2417" w:rsidRPr="00470E4B" w:rsidTr="002C16EB">
        <w:trPr>
          <w:trHeight w:val="401"/>
        </w:trPr>
        <w:tc>
          <w:tcPr>
            <w:tcW w:w="4961" w:type="dxa"/>
            <w:vAlign w:val="bottom"/>
          </w:tcPr>
          <w:p w:rsidR="00AC2417" w:rsidRPr="002C16EB" w:rsidRDefault="002C16EB" w:rsidP="00AD7D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Заступник Голови Правління</w:t>
            </w:r>
          </w:p>
          <w:p w:rsidR="00AC2417" w:rsidRPr="00470E4B" w:rsidRDefault="00AC2417" w:rsidP="00AD7DF6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:rsidR="00AC2417" w:rsidRPr="002C16EB" w:rsidRDefault="00AC2417" w:rsidP="002C16EB">
            <w:pPr>
              <w:jc w:val="both"/>
              <w:rPr>
                <w:b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1859" w:type="dxa"/>
          </w:tcPr>
          <w:p w:rsidR="00AC2417" w:rsidRPr="00470E4B" w:rsidRDefault="00AA20F1" w:rsidP="00AD7DF6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3"/>
                <w:szCs w:val="23"/>
                <w:lang w:val="uk-UA"/>
              </w:rPr>
              <w:t>О.В. Дубровін</w:t>
            </w:r>
            <w:r w:rsidRPr="00470E4B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</w:tc>
      </w:tr>
    </w:tbl>
    <w:p w:rsidR="00AC2417" w:rsidRPr="00D52DA7" w:rsidRDefault="00AC2417" w:rsidP="00AC2417">
      <w:pPr>
        <w:pStyle w:val="alex"/>
        <w:widowControl/>
        <w:ind w:left="360"/>
        <w:rPr>
          <w:rFonts w:ascii="Times New Roman" w:hAnsi="Times New Roman" w:cs="Times New Roman"/>
          <w:b/>
          <w:i/>
          <w:noProof/>
          <w:sz w:val="22"/>
          <w:szCs w:val="22"/>
          <w:lang w:val="uk-UA"/>
        </w:rPr>
      </w:pPr>
    </w:p>
    <w:p w:rsidR="00AC2417" w:rsidRDefault="00AC2417" w:rsidP="00AC2417">
      <w:pPr>
        <w:pStyle w:val="alex"/>
        <w:widowControl/>
        <w:ind w:left="360"/>
        <w:rPr>
          <w:rFonts w:ascii="Times New Roman" w:hAnsi="Times New Roman" w:cs="Times New Roman"/>
          <w:b/>
          <w:i/>
          <w:noProof/>
          <w:sz w:val="22"/>
          <w:szCs w:val="22"/>
          <w:lang w:val="uk-UA"/>
        </w:rPr>
      </w:pPr>
    </w:p>
    <w:p w:rsidR="00AC2417" w:rsidRDefault="00AC2417" w:rsidP="00AC2417">
      <w:pPr>
        <w:pStyle w:val="alex"/>
        <w:widowControl/>
        <w:ind w:left="360"/>
        <w:rPr>
          <w:rFonts w:ascii="Times New Roman" w:hAnsi="Times New Roman" w:cs="Times New Roman"/>
          <w:b/>
          <w:i/>
          <w:noProof/>
          <w:sz w:val="22"/>
          <w:szCs w:val="22"/>
          <w:lang w:val="uk-UA"/>
        </w:rPr>
      </w:pPr>
    </w:p>
    <w:p w:rsidR="00AC2417" w:rsidRDefault="00AC2417" w:rsidP="00AC2417">
      <w:pPr>
        <w:pStyle w:val="alex"/>
        <w:widowControl/>
        <w:ind w:left="360"/>
        <w:rPr>
          <w:rFonts w:ascii="Times New Roman" w:hAnsi="Times New Roman" w:cs="Times New Roman"/>
          <w:b/>
          <w:i/>
          <w:noProof/>
          <w:sz w:val="22"/>
          <w:szCs w:val="22"/>
          <w:lang w:val="uk-UA"/>
        </w:rPr>
      </w:pPr>
    </w:p>
    <w:p w:rsidR="00AC2417" w:rsidRDefault="00AC2417" w:rsidP="00AC2417">
      <w:pPr>
        <w:pStyle w:val="alex"/>
        <w:widowControl/>
        <w:ind w:left="360"/>
        <w:rPr>
          <w:rFonts w:ascii="Times New Roman" w:hAnsi="Times New Roman" w:cs="Times New Roman"/>
          <w:b/>
          <w:i/>
          <w:noProof/>
          <w:sz w:val="22"/>
          <w:szCs w:val="22"/>
          <w:lang w:val="uk-UA"/>
        </w:rPr>
      </w:pPr>
    </w:p>
    <w:p w:rsidR="00AC2417" w:rsidRDefault="00AC2417" w:rsidP="00AC2417">
      <w:pPr>
        <w:pStyle w:val="alex"/>
        <w:widowControl/>
        <w:ind w:left="360"/>
        <w:rPr>
          <w:rFonts w:ascii="Times New Roman" w:hAnsi="Times New Roman" w:cs="Times New Roman"/>
          <w:b/>
          <w:i/>
          <w:noProof/>
          <w:sz w:val="22"/>
          <w:szCs w:val="22"/>
          <w:lang w:val="uk-UA"/>
        </w:rPr>
      </w:pPr>
    </w:p>
    <w:p w:rsidR="00AC2417" w:rsidRDefault="00AC2417" w:rsidP="00AC2417">
      <w:pPr>
        <w:pStyle w:val="alex"/>
        <w:widowControl/>
        <w:ind w:left="360"/>
        <w:rPr>
          <w:rFonts w:ascii="Times New Roman" w:hAnsi="Times New Roman" w:cs="Times New Roman"/>
          <w:b/>
          <w:i/>
          <w:noProof/>
          <w:sz w:val="22"/>
          <w:szCs w:val="22"/>
          <w:lang w:val="uk-UA"/>
        </w:rPr>
      </w:pPr>
    </w:p>
    <w:p w:rsidR="00AC2417" w:rsidRDefault="00AC2417" w:rsidP="00AC2417">
      <w:pPr>
        <w:pStyle w:val="alex"/>
        <w:widowControl/>
        <w:ind w:left="360"/>
        <w:rPr>
          <w:rFonts w:ascii="Times New Roman" w:hAnsi="Times New Roman" w:cs="Times New Roman"/>
          <w:b/>
          <w:i/>
          <w:noProof/>
          <w:sz w:val="22"/>
          <w:szCs w:val="22"/>
          <w:lang w:val="uk-UA"/>
        </w:rPr>
      </w:pPr>
    </w:p>
    <w:p w:rsidR="00AC2417" w:rsidRDefault="00AC2417" w:rsidP="00AC2417">
      <w:pPr>
        <w:pStyle w:val="alex"/>
        <w:widowControl/>
        <w:ind w:left="360"/>
        <w:rPr>
          <w:rFonts w:ascii="Times New Roman" w:hAnsi="Times New Roman" w:cs="Times New Roman"/>
          <w:b/>
          <w:i/>
          <w:noProof/>
          <w:sz w:val="22"/>
          <w:szCs w:val="22"/>
          <w:lang w:val="uk-UA"/>
        </w:rPr>
      </w:pPr>
    </w:p>
    <w:p w:rsidR="00AC2417" w:rsidRDefault="00AC2417" w:rsidP="00AC2417">
      <w:pPr>
        <w:pStyle w:val="alex"/>
        <w:widowControl/>
        <w:ind w:left="360"/>
        <w:rPr>
          <w:rFonts w:ascii="Times New Roman" w:hAnsi="Times New Roman" w:cs="Times New Roman"/>
          <w:b/>
          <w:i/>
          <w:noProof/>
          <w:sz w:val="22"/>
          <w:szCs w:val="22"/>
          <w:lang w:val="uk-UA"/>
        </w:rPr>
      </w:pPr>
    </w:p>
    <w:p w:rsidR="00AC2417" w:rsidRDefault="00AC2417" w:rsidP="00AC2417">
      <w:pPr>
        <w:pStyle w:val="alex"/>
        <w:widowControl/>
        <w:ind w:left="360"/>
        <w:rPr>
          <w:rFonts w:ascii="Times New Roman" w:hAnsi="Times New Roman" w:cs="Times New Roman"/>
          <w:b/>
          <w:i/>
          <w:noProof/>
          <w:sz w:val="22"/>
          <w:szCs w:val="22"/>
          <w:lang w:val="uk-UA"/>
        </w:rPr>
      </w:pPr>
    </w:p>
    <w:p w:rsidR="00AC2417" w:rsidRDefault="00AC2417" w:rsidP="00AC2417">
      <w:pPr>
        <w:pStyle w:val="alex"/>
        <w:widowControl/>
        <w:ind w:left="360"/>
        <w:rPr>
          <w:rFonts w:ascii="Times New Roman" w:hAnsi="Times New Roman" w:cs="Times New Roman"/>
          <w:b/>
          <w:i/>
          <w:noProof/>
          <w:sz w:val="22"/>
          <w:szCs w:val="22"/>
          <w:lang w:val="uk-UA"/>
        </w:rPr>
      </w:pPr>
    </w:p>
    <w:p w:rsidR="00AC2417" w:rsidRDefault="00AC2417" w:rsidP="00AC2417">
      <w:pPr>
        <w:pStyle w:val="alex"/>
        <w:widowControl/>
        <w:ind w:left="360"/>
        <w:rPr>
          <w:rFonts w:ascii="Times New Roman" w:hAnsi="Times New Roman" w:cs="Times New Roman"/>
          <w:b/>
          <w:i/>
          <w:noProof/>
          <w:sz w:val="22"/>
          <w:szCs w:val="22"/>
          <w:lang w:val="uk-UA"/>
        </w:rPr>
      </w:pPr>
    </w:p>
    <w:p w:rsidR="00AC2417" w:rsidRDefault="00AC2417" w:rsidP="00710772">
      <w:pPr>
        <w:pStyle w:val="alex"/>
        <w:widowControl/>
        <w:rPr>
          <w:rFonts w:ascii="Times New Roman" w:hAnsi="Times New Roman" w:cs="Times New Roman"/>
          <w:b/>
          <w:i/>
          <w:noProof/>
          <w:sz w:val="22"/>
          <w:szCs w:val="22"/>
          <w:lang w:val="uk-UA"/>
        </w:rPr>
      </w:pPr>
    </w:p>
    <w:sectPr w:rsidR="00AC2417" w:rsidSect="00A60418">
      <w:headerReference w:type="default" r:id="rId9"/>
      <w:footerReference w:type="default" r:id="rId10"/>
      <w:pgSz w:w="11906" w:h="16838"/>
      <w:pgMar w:top="847" w:right="709" w:bottom="709" w:left="992" w:header="283" w:footer="340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A3F" w:rsidRDefault="002E2A3F">
      <w:r>
        <w:separator/>
      </w:r>
    </w:p>
  </w:endnote>
  <w:endnote w:type="continuationSeparator" w:id="0">
    <w:p w:rsidR="002E2A3F" w:rsidRDefault="002E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krainianJourna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158" w:rsidRDefault="0021015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5E30C7">
      <w:rPr>
        <w:noProof/>
      </w:rPr>
      <w:t>2</w:t>
    </w:r>
    <w:r>
      <w:fldChar w:fldCharType="end"/>
    </w:r>
  </w:p>
  <w:p w:rsidR="00210158" w:rsidRDefault="002101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A3F" w:rsidRDefault="002E2A3F">
      <w:r>
        <w:separator/>
      </w:r>
    </w:p>
  </w:footnote>
  <w:footnote w:type="continuationSeparator" w:id="0">
    <w:p w:rsidR="002E2A3F" w:rsidRDefault="002E2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158" w:rsidRDefault="00210158">
    <w:pPr>
      <w:pStyle w:val="a6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07D9"/>
    <w:multiLevelType w:val="multilevel"/>
    <w:tmpl w:val="188646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">
    <w:nsid w:val="0CBA6D12"/>
    <w:multiLevelType w:val="multilevel"/>
    <w:tmpl w:val="4C06DB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2">
    <w:nsid w:val="0E9E6B96"/>
    <w:multiLevelType w:val="multilevel"/>
    <w:tmpl w:val="36EC45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3">
    <w:nsid w:val="0FC65132"/>
    <w:multiLevelType w:val="multilevel"/>
    <w:tmpl w:val="D7A46E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4">
    <w:nsid w:val="1AAF5167"/>
    <w:multiLevelType w:val="multilevel"/>
    <w:tmpl w:val="3DECD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5">
    <w:nsid w:val="2C002FB8"/>
    <w:multiLevelType w:val="multilevel"/>
    <w:tmpl w:val="512C6F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6">
    <w:nsid w:val="3059030A"/>
    <w:multiLevelType w:val="multilevel"/>
    <w:tmpl w:val="1E448E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7">
    <w:nsid w:val="35B777C9"/>
    <w:multiLevelType w:val="multilevel"/>
    <w:tmpl w:val="4270413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8" w:hanging="1440"/>
      </w:pPr>
      <w:rPr>
        <w:rFonts w:hint="default"/>
      </w:rPr>
    </w:lvl>
  </w:abstractNum>
  <w:abstractNum w:abstractNumId="8">
    <w:nsid w:val="35CE4F38"/>
    <w:multiLevelType w:val="multilevel"/>
    <w:tmpl w:val="44AAA3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9">
    <w:nsid w:val="3D5C2189"/>
    <w:multiLevelType w:val="multilevel"/>
    <w:tmpl w:val="7CDEC3A2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4" w:hanging="1800"/>
      </w:pPr>
      <w:rPr>
        <w:rFonts w:hint="default"/>
      </w:rPr>
    </w:lvl>
  </w:abstractNum>
  <w:abstractNum w:abstractNumId="10">
    <w:nsid w:val="3DE963D0"/>
    <w:multiLevelType w:val="multilevel"/>
    <w:tmpl w:val="993AD1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1">
    <w:nsid w:val="404D78E7"/>
    <w:multiLevelType w:val="multilevel"/>
    <w:tmpl w:val="8FA8831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8" w:hanging="1440"/>
      </w:pPr>
      <w:rPr>
        <w:rFonts w:hint="default"/>
      </w:rPr>
    </w:lvl>
  </w:abstractNum>
  <w:abstractNum w:abstractNumId="12">
    <w:nsid w:val="4D376D89"/>
    <w:multiLevelType w:val="multilevel"/>
    <w:tmpl w:val="3ED25A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3">
    <w:nsid w:val="5FB20689"/>
    <w:multiLevelType w:val="multilevel"/>
    <w:tmpl w:val="2F88F5BC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8" w:hanging="1440"/>
      </w:pPr>
      <w:rPr>
        <w:rFonts w:hint="default"/>
      </w:rPr>
    </w:lvl>
  </w:abstractNum>
  <w:abstractNum w:abstractNumId="14">
    <w:nsid w:val="62F64F7A"/>
    <w:multiLevelType w:val="hybridMultilevel"/>
    <w:tmpl w:val="375C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F3AA8"/>
    <w:multiLevelType w:val="multilevel"/>
    <w:tmpl w:val="E54AF3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6">
    <w:nsid w:val="71D411DE"/>
    <w:multiLevelType w:val="multilevel"/>
    <w:tmpl w:val="CD62A636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4" w:hanging="1800"/>
      </w:pPr>
      <w:rPr>
        <w:rFonts w:hint="default"/>
      </w:rPr>
    </w:lvl>
  </w:abstractNum>
  <w:abstractNum w:abstractNumId="17">
    <w:nsid w:val="78FA58C3"/>
    <w:multiLevelType w:val="multilevel"/>
    <w:tmpl w:val="8F5AE2AE"/>
    <w:lvl w:ilvl="0">
      <w:start w:val="6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4" w:hanging="1800"/>
      </w:pPr>
      <w:rPr>
        <w:rFonts w:hint="default"/>
      </w:rPr>
    </w:lvl>
  </w:abstractNum>
  <w:abstractNum w:abstractNumId="18">
    <w:nsid w:val="7E387FD1"/>
    <w:multiLevelType w:val="multilevel"/>
    <w:tmpl w:val="ADE49E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1"/>
  </w:num>
  <w:num w:numId="5">
    <w:abstractNumId w:val="4"/>
  </w:num>
  <w:num w:numId="6">
    <w:abstractNumId w:val="15"/>
  </w:num>
  <w:num w:numId="7">
    <w:abstractNumId w:val="18"/>
  </w:num>
  <w:num w:numId="8">
    <w:abstractNumId w:val="13"/>
  </w:num>
  <w:num w:numId="9">
    <w:abstractNumId w:val="3"/>
  </w:num>
  <w:num w:numId="10">
    <w:abstractNumId w:val="8"/>
  </w:num>
  <w:num w:numId="11">
    <w:abstractNumId w:val="6"/>
  </w:num>
  <w:num w:numId="12">
    <w:abstractNumId w:val="10"/>
  </w:num>
  <w:num w:numId="13">
    <w:abstractNumId w:val="7"/>
  </w:num>
  <w:num w:numId="14">
    <w:abstractNumId w:val="5"/>
  </w:num>
  <w:num w:numId="15">
    <w:abstractNumId w:val="12"/>
  </w:num>
  <w:num w:numId="16">
    <w:abstractNumId w:val="2"/>
  </w:num>
  <w:num w:numId="17">
    <w:abstractNumId w:val="0"/>
  </w:num>
  <w:num w:numId="18">
    <w:abstractNumId w:val="17"/>
  </w:num>
  <w:num w:numId="19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FE"/>
    <w:rsid w:val="00007A96"/>
    <w:rsid w:val="00015BB7"/>
    <w:rsid w:val="00021B98"/>
    <w:rsid w:val="0003052A"/>
    <w:rsid w:val="00032CC4"/>
    <w:rsid w:val="000434DD"/>
    <w:rsid w:val="000478D8"/>
    <w:rsid w:val="0006092C"/>
    <w:rsid w:val="00061565"/>
    <w:rsid w:val="000654B0"/>
    <w:rsid w:val="00065FF9"/>
    <w:rsid w:val="0007532C"/>
    <w:rsid w:val="000769B2"/>
    <w:rsid w:val="00081F2C"/>
    <w:rsid w:val="000834FC"/>
    <w:rsid w:val="00096CDB"/>
    <w:rsid w:val="000A2274"/>
    <w:rsid w:val="000B30EE"/>
    <w:rsid w:val="000C2A44"/>
    <w:rsid w:val="000C5946"/>
    <w:rsid w:val="000D2C64"/>
    <w:rsid w:val="000E3548"/>
    <w:rsid w:val="000E5132"/>
    <w:rsid w:val="000F1411"/>
    <w:rsid w:val="00111AD5"/>
    <w:rsid w:val="00112E41"/>
    <w:rsid w:val="00126E3B"/>
    <w:rsid w:val="00134710"/>
    <w:rsid w:val="00137762"/>
    <w:rsid w:val="00144F1C"/>
    <w:rsid w:val="00146EFE"/>
    <w:rsid w:val="001546FA"/>
    <w:rsid w:val="00163F9C"/>
    <w:rsid w:val="00166F92"/>
    <w:rsid w:val="0017418E"/>
    <w:rsid w:val="00174774"/>
    <w:rsid w:val="0017669F"/>
    <w:rsid w:val="001C0888"/>
    <w:rsid w:val="001C6172"/>
    <w:rsid w:val="001D67EC"/>
    <w:rsid w:val="001F01A2"/>
    <w:rsid w:val="001F0BC0"/>
    <w:rsid w:val="001F41B1"/>
    <w:rsid w:val="001F7640"/>
    <w:rsid w:val="002001FD"/>
    <w:rsid w:val="00210158"/>
    <w:rsid w:val="00210A58"/>
    <w:rsid w:val="00211A98"/>
    <w:rsid w:val="00213DEA"/>
    <w:rsid w:val="00215552"/>
    <w:rsid w:val="00220F81"/>
    <w:rsid w:val="00221B6D"/>
    <w:rsid w:val="0022238D"/>
    <w:rsid w:val="00234EC9"/>
    <w:rsid w:val="002362C9"/>
    <w:rsid w:val="00244A4E"/>
    <w:rsid w:val="00247119"/>
    <w:rsid w:val="0026472F"/>
    <w:rsid w:val="00264B18"/>
    <w:rsid w:val="00273C9A"/>
    <w:rsid w:val="002765B3"/>
    <w:rsid w:val="0027780D"/>
    <w:rsid w:val="00280559"/>
    <w:rsid w:val="002904A0"/>
    <w:rsid w:val="00292E21"/>
    <w:rsid w:val="002A4095"/>
    <w:rsid w:val="002A5AF0"/>
    <w:rsid w:val="002B0A72"/>
    <w:rsid w:val="002B3165"/>
    <w:rsid w:val="002C0EAA"/>
    <w:rsid w:val="002C133E"/>
    <w:rsid w:val="002C16EB"/>
    <w:rsid w:val="002C3EBE"/>
    <w:rsid w:val="002D4620"/>
    <w:rsid w:val="002D77A4"/>
    <w:rsid w:val="002E2A3F"/>
    <w:rsid w:val="002E2BCE"/>
    <w:rsid w:val="002F5C4D"/>
    <w:rsid w:val="00302C8E"/>
    <w:rsid w:val="003132DE"/>
    <w:rsid w:val="003174AD"/>
    <w:rsid w:val="0034052A"/>
    <w:rsid w:val="00344069"/>
    <w:rsid w:val="00362EAD"/>
    <w:rsid w:val="0036788E"/>
    <w:rsid w:val="00373D3C"/>
    <w:rsid w:val="00380217"/>
    <w:rsid w:val="003826FE"/>
    <w:rsid w:val="00385A01"/>
    <w:rsid w:val="00391638"/>
    <w:rsid w:val="00395A43"/>
    <w:rsid w:val="003A2019"/>
    <w:rsid w:val="003B162E"/>
    <w:rsid w:val="003C2835"/>
    <w:rsid w:val="003C4E5C"/>
    <w:rsid w:val="003D1F55"/>
    <w:rsid w:val="003D4856"/>
    <w:rsid w:val="003D6C38"/>
    <w:rsid w:val="003F3BF6"/>
    <w:rsid w:val="003F49EF"/>
    <w:rsid w:val="00400AA7"/>
    <w:rsid w:val="00422D9A"/>
    <w:rsid w:val="004312AC"/>
    <w:rsid w:val="004322FB"/>
    <w:rsid w:val="00443B8F"/>
    <w:rsid w:val="00466177"/>
    <w:rsid w:val="00474FB0"/>
    <w:rsid w:val="004821D5"/>
    <w:rsid w:val="00487EA3"/>
    <w:rsid w:val="004901A3"/>
    <w:rsid w:val="0049456D"/>
    <w:rsid w:val="004A7827"/>
    <w:rsid w:val="004B0702"/>
    <w:rsid w:val="004B1073"/>
    <w:rsid w:val="004C0C29"/>
    <w:rsid w:val="004D5880"/>
    <w:rsid w:val="004E35D2"/>
    <w:rsid w:val="004E57B3"/>
    <w:rsid w:val="004F5880"/>
    <w:rsid w:val="0051697D"/>
    <w:rsid w:val="00516C98"/>
    <w:rsid w:val="00517524"/>
    <w:rsid w:val="00520BA0"/>
    <w:rsid w:val="005215DD"/>
    <w:rsid w:val="00523195"/>
    <w:rsid w:val="005244BB"/>
    <w:rsid w:val="00534954"/>
    <w:rsid w:val="0054142C"/>
    <w:rsid w:val="005455E5"/>
    <w:rsid w:val="005475D6"/>
    <w:rsid w:val="00550ED0"/>
    <w:rsid w:val="005552B6"/>
    <w:rsid w:val="00573E87"/>
    <w:rsid w:val="0059613F"/>
    <w:rsid w:val="005976D2"/>
    <w:rsid w:val="005B5A27"/>
    <w:rsid w:val="005B5D99"/>
    <w:rsid w:val="005C558B"/>
    <w:rsid w:val="005C56E9"/>
    <w:rsid w:val="005D5718"/>
    <w:rsid w:val="005E0987"/>
    <w:rsid w:val="005E30C7"/>
    <w:rsid w:val="005E3648"/>
    <w:rsid w:val="005E44E9"/>
    <w:rsid w:val="005E4F9F"/>
    <w:rsid w:val="005F4E0F"/>
    <w:rsid w:val="005F5BE2"/>
    <w:rsid w:val="005F6035"/>
    <w:rsid w:val="0062225E"/>
    <w:rsid w:val="00624E36"/>
    <w:rsid w:val="00642BB1"/>
    <w:rsid w:val="006456F2"/>
    <w:rsid w:val="006549CC"/>
    <w:rsid w:val="00655247"/>
    <w:rsid w:val="006603A5"/>
    <w:rsid w:val="00666B4D"/>
    <w:rsid w:val="0067189E"/>
    <w:rsid w:val="00682AE5"/>
    <w:rsid w:val="0069063A"/>
    <w:rsid w:val="00695C48"/>
    <w:rsid w:val="00696103"/>
    <w:rsid w:val="006A19F3"/>
    <w:rsid w:val="006B03AA"/>
    <w:rsid w:val="006B7AC1"/>
    <w:rsid w:val="006C5A7D"/>
    <w:rsid w:val="006C6AD6"/>
    <w:rsid w:val="006C7CDF"/>
    <w:rsid w:val="006D7E62"/>
    <w:rsid w:val="006E442B"/>
    <w:rsid w:val="006F5086"/>
    <w:rsid w:val="006F6AFB"/>
    <w:rsid w:val="00710772"/>
    <w:rsid w:val="007150D3"/>
    <w:rsid w:val="00725A09"/>
    <w:rsid w:val="00731AE7"/>
    <w:rsid w:val="00731E92"/>
    <w:rsid w:val="0073635C"/>
    <w:rsid w:val="00755B96"/>
    <w:rsid w:val="007617B9"/>
    <w:rsid w:val="007628A2"/>
    <w:rsid w:val="007653CA"/>
    <w:rsid w:val="0076682F"/>
    <w:rsid w:val="007718F1"/>
    <w:rsid w:val="00774AE5"/>
    <w:rsid w:val="00775039"/>
    <w:rsid w:val="00780E9C"/>
    <w:rsid w:val="00783070"/>
    <w:rsid w:val="00794241"/>
    <w:rsid w:val="007A01B9"/>
    <w:rsid w:val="007B0638"/>
    <w:rsid w:val="007B1B88"/>
    <w:rsid w:val="007B6212"/>
    <w:rsid w:val="007B631E"/>
    <w:rsid w:val="007C37DC"/>
    <w:rsid w:val="007D28C6"/>
    <w:rsid w:val="007F77F3"/>
    <w:rsid w:val="00807762"/>
    <w:rsid w:val="00811766"/>
    <w:rsid w:val="00814D51"/>
    <w:rsid w:val="00815607"/>
    <w:rsid w:val="008313FB"/>
    <w:rsid w:val="00832989"/>
    <w:rsid w:val="008418AB"/>
    <w:rsid w:val="008430C9"/>
    <w:rsid w:val="00861332"/>
    <w:rsid w:val="00863A66"/>
    <w:rsid w:val="008667D6"/>
    <w:rsid w:val="00874CD9"/>
    <w:rsid w:val="00874F2D"/>
    <w:rsid w:val="00881E11"/>
    <w:rsid w:val="008B0992"/>
    <w:rsid w:val="008C798E"/>
    <w:rsid w:val="008D63EF"/>
    <w:rsid w:val="008D7363"/>
    <w:rsid w:val="008E042E"/>
    <w:rsid w:val="008E12E2"/>
    <w:rsid w:val="008E2D30"/>
    <w:rsid w:val="008E6F1F"/>
    <w:rsid w:val="008E76AD"/>
    <w:rsid w:val="00904FC8"/>
    <w:rsid w:val="009076AE"/>
    <w:rsid w:val="00910AF7"/>
    <w:rsid w:val="009124F2"/>
    <w:rsid w:val="009139D4"/>
    <w:rsid w:val="00914CFF"/>
    <w:rsid w:val="00920915"/>
    <w:rsid w:val="00925F54"/>
    <w:rsid w:val="009314EB"/>
    <w:rsid w:val="0093328E"/>
    <w:rsid w:val="009362F1"/>
    <w:rsid w:val="00946DFD"/>
    <w:rsid w:val="009713B0"/>
    <w:rsid w:val="00972F84"/>
    <w:rsid w:val="00977458"/>
    <w:rsid w:val="00981B90"/>
    <w:rsid w:val="0098276D"/>
    <w:rsid w:val="0098628C"/>
    <w:rsid w:val="009971A8"/>
    <w:rsid w:val="009A04B5"/>
    <w:rsid w:val="009C21E2"/>
    <w:rsid w:val="009C2BE6"/>
    <w:rsid w:val="009D1897"/>
    <w:rsid w:val="009D5583"/>
    <w:rsid w:val="009F2B51"/>
    <w:rsid w:val="009F3871"/>
    <w:rsid w:val="00A13C9D"/>
    <w:rsid w:val="00A1604B"/>
    <w:rsid w:val="00A2114F"/>
    <w:rsid w:val="00A227E7"/>
    <w:rsid w:val="00A23907"/>
    <w:rsid w:val="00A26ACE"/>
    <w:rsid w:val="00A30081"/>
    <w:rsid w:val="00A31695"/>
    <w:rsid w:val="00A34790"/>
    <w:rsid w:val="00A37B04"/>
    <w:rsid w:val="00A45075"/>
    <w:rsid w:val="00A5085B"/>
    <w:rsid w:val="00A54E1D"/>
    <w:rsid w:val="00A60418"/>
    <w:rsid w:val="00A61B9C"/>
    <w:rsid w:val="00A65DED"/>
    <w:rsid w:val="00A674E5"/>
    <w:rsid w:val="00A72141"/>
    <w:rsid w:val="00A82C99"/>
    <w:rsid w:val="00A917B7"/>
    <w:rsid w:val="00A920B1"/>
    <w:rsid w:val="00AA20F1"/>
    <w:rsid w:val="00AA4EE2"/>
    <w:rsid w:val="00AA5D68"/>
    <w:rsid w:val="00AA5FC0"/>
    <w:rsid w:val="00AB3BA4"/>
    <w:rsid w:val="00AB78B5"/>
    <w:rsid w:val="00AC2417"/>
    <w:rsid w:val="00AD4017"/>
    <w:rsid w:val="00AE5026"/>
    <w:rsid w:val="00AF24C0"/>
    <w:rsid w:val="00AF31ED"/>
    <w:rsid w:val="00AF3B72"/>
    <w:rsid w:val="00AF6FC4"/>
    <w:rsid w:val="00B01245"/>
    <w:rsid w:val="00B10FCB"/>
    <w:rsid w:val="00B1240C"/>
    <w:rsid w:val="00B22CE0"/>
    <w:rsid w:val="00B24327"/>
    <w:rsid w:val="00B32B2E"/>
    <w:rsid w:val="00B3340E"/>
    <w:rsid w:val="00B373BD"/>
    <w:rsid w:val="00B40A27"/>
    <w:rsid w:val="00B647C4"/>
    <w:rsid w:val="00B7715E"/>
    <w:rsid w:val="00B77FD0"/>
    <w:rsid w:val="00B8066D"/>
    <w:rsid w:val="00B82CF9"/>
    <w:rsid w:val="00B8566A"/>
    <w:rsid w:val="00B9744A"/>
    <w:rsid w:val="00BA1EEE"/>
    <w:rsid w:val="00BA4E22"/>
    <w:rsid w:val="00BA5253"/>
    <w:rsid w:val="00BB71C6"/>
    <w:rsid w:val="00BB7A7E"/>
    <w:rsid w:val="00BC3990"/>
    <w:rsid w:val="00BC6D13"/>
    <w:rsid w:val="00BD0C20"/>
    <w:rsid w:val="00BD0D65"/>
    <w:rsid w:val="00BE6FF2"/>
    <w:rsid w:val="00C01F81"/>
    <w:rsid w:val="00C02F1A"/>
    <w:rsid w:val="00C03845"/>
    <w:rsid w:val="00C10E41"/>
    <w:rsid w:val="00C16BB6"/>
    <w:rsid w:val="00C24AB4"/>
    <w:rsid w:val="00C2686D"/>
    <w:rsid w:val="00C351C1"/>
    <w:rsid w:val="00C36151"/>
    <w:rsid w:val="00C36A87"/>
    <w:rsid w:val="00C40CE9"/>
    <w:rsid w:val="00C550DA"/>
    <w:rsid w:val="00C6088E"/>
    <w:rsid w:val="00C644D5"/>
    <w:rsid w:val="00C6543C"/>
    <w:rsid w:val="00C806B8"/>
    <w:rsid w:val="00C85D1A"/>
    <w:rsid w:val="00C879F7"/>
    <w:rsid w:val="00C96728"/>
    <w:rsid w:val="00CA3927"/>
    <w:rsid w:val="00CB0993"/>
    <w:rsid w:val="00CC0138"/>
    <w:rsid w:val="00CD27CE"/>
    <w:rsid w:val="00CE08A7"/>
    <w:rsid w:val="00CE4838"/>
    <w:rsid w:val="00CF2290"/>
    <w:rsid w:val="00CF770E"/>
    <w:rsid w:val="00D06DD4"/>
    <w:rsid w:val="00D14B88"/>
    <w:rsid w:val="00D152A1"/>
    <w:rsid w:val="00D158AD"/>
    <w:rsid w:val="00D23A22"/>
    <w:rsid w:val="00D23C9C"/>
    <w:rsid w:val="00D30A63"/>
    <w:rsid w:val="00D32421"/>
    <w:rsid w:val="00D33743"/>
    <w:rsid w:val="00D35D86"/>
    <w:rsid w:val="00D468C0"/>
    <w:rsid w:val="00D46B6F"/>
    <w:rsid w:val="00D46FBE"/>
    <w:rsid w:val="00D4747E"/>
    <w:rsid w:val="00D504CE"/>
    <w:rsid w:val="00D54667"/>
    <w:rsid w:val="00D678DA"/>
    <w:rsid w:val="00D76991"/>
    <w:rsid w:val="00D84723"/>
    <w:rsid w:val="00D855BC"/>
    <w:rsid w:val="00D90C31"/>
    <w:rsid w:val="00D96A58"/>
    <w:rsid w:val="00DA27E8"/>
    <w:rsid w:val="00DA36BB"/>
    <w:rsid w:val="00DB2A54"/>
    <w:rsid w:val="00DC59D2"/>
    <w:rsid w:val="00DC796E"/>
    <w:rsid w:val="00DD46C2"/>
    <w:rsid w:val="00DD47FD"/>
    <w:rsid w:val="00DE113D"/>
    <w:rsid w:val="00DE51E5"/>
    <w:rsid w:val="00E03955"/>
    <w:rsid w:val="00E07961"/>
    <w:rsid w:val="00E10FF0"/>
    <w:rsid w:val="00E11B99"/>
    <w:rsid w:val="00E1546D"/>
    <w:rsid w:val="00E176EA"/>
    <w:rsid w:val="00E24BB1"/>
    <w:rsid w:val="00E26D92"/>
    <w:rsid w:val="00E317F9"/>
    <w:rsid w:val="00E324B1"/>
    <w:rsid w:val="00E53EC9"/>
    <w:rsid w:val="00E627A7"/>
    <w:rsid w:val="00E641C1"/>
    <w:rsid w:val="00E6541F"/>
    <w:rsid w:val="00E65A99"/>
    <w:rsid w:val="00E72C15"/>
    <w:rsid w:val="00E928AC"/>
    <w:rsid w:val="00EB26D0"/>
    <w:rsid w:val="00EB7E96"/>
    <w:rsid w:val="00EC12EC"/>
    <w:rsid w:val="00EC1DF5"/>
    <w:rsid w:val="00EC2C21"/>
    <w:rsid w:val="00ED7435"/>
    <w:rsid w:val="00EE02EA"/>
    <w:rsid w:val="00EE7203"/>
    <w:rsid w:val="00F01686"/>
    <w:rsid w:val="00F07024"/>
    <w:rsid w:val="00F07423"/>
    <w:rsid w:val="00F0772E"/>
    <w:rsid w:val="00F15895"/>
    <w:rsid w:val="00F251A9"/>
    <w:rsid w:val="00F36656"/>
    <w:rsid w:val="00F46D32"/>
    <w:rsid w:val="00F47EAC"/>
    <w:rsid w:val="00F52181"/>
    <w:rsid w:val="00F5418A"/>
    <w:rsid w:val="00F57197"/>
    <w:rsid w:val="00F60AD0"/>
    <w:rsid w:val="00F60C09"/>
    <w:rsid w:val="00F6197D"/>
    <w:rsid w:val="00F62376"/>
    <w:rsid w:val="00F65945"/>
    <w:rsid w:val="00F705A8"/>
    <w:rsid w:val="00F72675"/>
    <w:rsid w:val="00F83ECE"/>
    <w:rsid w:val="00F95F0A"/>
    <w:rsid w:val="00F96A74"/>
    <w:rsid w:val="00F96DA7"/>
    <w:rsid w:val="00FA3CE8"/>
    <w:rsid w:val="00FA4BE7"/>
    <w:rsid w:val="00FA652E"/>
    <w:rsid w:val="00FB4038"/>
    <w:rsid w:val="00FC5CEE"/>
    <w:rsid w:val="00FC7BEC"/>
    <w:rsid w:val="00FC7CD7"/>
    <w:rsid w:val="00FD1E5E"/>
    <w:rsid w:val="00FE03DA"/>
    <w:rsid w:val="00FE203E"/>
    <w:rsid w:val="00FE2747"/>
    <w:rsid w:val="00FE79B5"/>
    <w:rsid w:val="00FF1156"/>
    <w:rsid w:val="00FF217F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4253"/>
      <w:jc w:val="right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i/>
      <w:iCs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633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633"/>
      <w:jc w:val="center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103"/>
      <w:jc w:val="both"/>
      <w:outlineLvl w:val="5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Bookman Old Style" w:hAnsi="Bookman Old Style" w:cs="Bookman Old Style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styleId="31">
    <w:name w:val="Body Text Indent 3"/>
    <w:basedOn w:val="a"/>
    <w:link w:val="32"/>
    <w:uiPriority w:val="99"/>
    <w:pPr>
      <w:ind w:firstLine="633"/>
      <w:jc w:val="center"/>
    </w:pPr>
    <w:rPr>
      <w:b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character" w:styleId="a3">
    <w:name w:val="page number"/>
    <w:basedOn w:val="a0"/>
    <w:rPr>
      <w:rFonts w:cs="Times New Roman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locked/>
    <w:rPr>
      <w:rFonts w:cs="Times New Roman"/>
      <w:sz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0"/>
    </w:rPr>
  </w:style>
  <w:style w:type="paragraph" w:styleId="a8">
    <w:name w:val="Body Text"/>
    <w:aliases w:val="b"/>
    <w:basedOn w:val="a"/>
    <w:link w:val="a9"/>
    <w:pPr>
      <w:jc w:val="center"/>
    </w:pPr>
    <w:rPr>
      <w:rFonts w:ascii="Bookman Old Style" w:hAnsi="Bookman Old Style" w:cs="Bookman Old Style"/>
      <w:b/>
      <w:bCs/>
      <w:lang w:val="uk-UA"/>
    </w:rPr>
  </w:style>
  <w:style w:type="character" w:customStyle="1" w:styleId="a9">
    <w:name w:val="Основной текст Знак"/>
    <w:aliases w:val="b Знак"/>
    <w:basedOn w:val="a0"/>
    <w:link w:val="a8"/>
    <w:locked/>
    <w:rPr>
      <w:rFonts w:cs="Times New Roman"/>
      <w:sz w:val="20"/>
    </w:rPr>
  </w:style>
  <w:style w:type="paragraph" w:styleId="33">
    <w:name w:val="Body Text 3"/>
    <w:basedOn w:val="a"/>
    <w:link w:val="34"/>
    <w:uiPriority w:val="9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a">
    <w:name w:val="Plain Text"/>
    <w:basedOn w:val="a"/>
    <w:link w:val="ab"/>
    <w:uiPriority w:val="99"/>
    <w:pPr>
      <w:autoSpaceDE/>
      <w:autoSpaceDN/>
    </w:pPr>
    <w:rPr>
      <w:rFonts w:ascii="Courier New" w:hAnsi="Courier New" w:cs="Courier New"/>
      <w:lang w:val="en-GB" w:eastAsia="nl-NL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Times New Roman"/>
      <w:sz w:val="20"/>
    </w:rPr>
  </w:style>
  <w:style w:type="paragraph" w:styleId="ac">
    <w:name w:val="endnote text"/>
    <w:basedOn w:val="a"/>
    <w:link w:val="ad"/>
    <w:uiPriority w:val="99"/>
    <w:semiHidden/>
    <w:pPr>
      <w:autoSpaceDE/>
      <w:autoSpaceDN/>
    </w:pPr>
    <w:rPr>
      <w:rFonts w:ascii="CG Times" w:hAnsi="CG Times" w:cs="CG Times"/>
      <w:lang w:val="en-GB" w:eastAsia="nl-NL"/>
    </w:r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Pr>
      <w:rFonts w:cs="Times New Roman"/>
      <w:sz w:val="20"/>
    </w:rPr>
  </w:style>
  <w:style w:type="paragraph" w:styleId="ae">
    <w:name w:val="Title"/>
    <w:basedOn w:val="a"/>
    <w:link w:val="af"/>
    <w:uiPriority w:val="99"/>
    <w:qFormat/>
    <w:pPr>
      <w:autoSpaceDE/>
      <w:autoSpaceDN/>
      <w:jc w:val="center"/>
    </w:pPr>
    <w:rPr>
      <w:sz w:val="36"/>
      <w:szCs w:val="36"/>
      <w:lang w:val="uk-UA"/>
    </w:rPr>
  </w:style>
  <w:style w:type="character" w:customStyle="1" w:styleId="af">
    <w:name w:val="Название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styleId="af0">
    <w:name w:val="Balloon Text"/>
    <w:basedOn w:val="a"/>
    <w:link w:val="af1"/>
    <w:uiPriority w:val="99"/>
    <w:semiHidden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imes New Roman"/>
      <w:sz w:val="16"/>
    </w:rPr>
  </w:style>
  <w:style w:type="table" w:styleId="af2">
    <w:name w:val="Table Grid"/>
    <w:basedOn w:val="a1"/>
    <w:uiPriority w:val="99"/>
    <w:pPr>
      <w:autoSpaceDE w:val="0"/>
      <w:autoSpaceDN w:val="0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4">
    <w:name w:val="Знак Знак Знак Знак Знак Знак Знак"/>
    <w:basedOn w:val="a"/>
    <w:pPr>
      <w:autoSpaceDE/>
      <w:autoSpaceDN/>
    </w:pPr>
    <w:rPr>
      <w:rFonts w:ascii="Verdana" w:eastAsia="MS Mincho" w:hAnsi="Verdana" w:cs="Verdana"/>
      <w:lang w:val="en-US" w:eastAsia="en-US"/>
    </w:rPr>
  </w:style>
  <w:style w:type="character" w:styleId="af5">
    <w:name w:val="annotation reference"/>
    <w:basedOn w:val="a0"/>
    <w:uiPriority w:val="99"/>
    <w:semiHidden/>
    <w:unhideWhenUsed/>
    <w:rPr>
      <w:rFonts w:cs="Times New Roman"/>
      <w:sz w:val="16"/>
    </w:rPr>
  </w:style>
  <w:style w:type="paragraph" w:styleId="af6">
    <w:name w:val="annotation text"/>
    <w:basedOn w:val="a"/>
    <w:link w:val="af7"/>
    <w:unhideWhenUsed/>
  </w:style>
  <w:style w:type="character" w:customStyle="1" w:styleId="af7">
    <w:name w:val="Текст примечания Знак"/>
    <w:basedOn w:val="a0"/>
    <w:link w:val="af6"/>
    <w:locked/>
    <w:rPr>
      <w:rFonts w:cs="Times New Roman"/>
      <w:sz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Pr>
      <w:rFonts w:cs="Times New Roman"/>
      <w:b/>
      <w:sz w:val="20"/>
    </w:rPr>
  </w:style>
  <w:style w:type="paragraph" w:styleId="afa">
    <w:name w:val="List Paragraph"/>
    <w:basedOn w:val="a"/>
    <w:uiPriority w:val="34"/>
    <w:qFormat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b">
    <w:name w:val="No Spacing"/>
    <w:link w:val="afc"/>
    <w:uiPriority w:val="1"/>
    <w:qFormat/>
    <w:rsid w:val="00FF62F7"/>
    <w:rPr>
      <w:rFonts w:ascii="Calibri" w:hAnsi="Calibri"/>
      <w:sz w:val="22"/>
      <w:szCs w:val="22"/>
      <w:lang w:val="ru-RU" w:eastAsia="en-US"/>
    </w:rPr>
  </w:style>
  <w:style w:type="character" w:customStyle="1" w:styleId="afc">
    <w:name w:val="Без интервала Знак"/>
    <w:link w:val="afb"/>
    <w:uiPriority w:val="1"/>
    <w:locked/>
    <w:rsid w:val="00FF62F7"/>
    <w:rPr>
      <w:rFonts w:ascii="Calibri" w:hAnsi="Calibri"/>
      <w:sz w:val="22"/>
      <w:szCs w:val="22"/>
      <w:lang w:val="ru-RU" w:eastAsia="en-US"/>
    </w:rPr>
  </w:style>
  <w:style w:type="table" w:styleId="afd">
    <w:name w:val="Light Shading"/>
    <w:basedOn w:val="a1"/>
    <w:uiPriority w:val="60"/>
    <w:rsid w:val="00AF3B7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e">
    <w:name w:val="Body Text Indent"/>
    <w:basedOn w:val="a"/>
    <w:link w:val="aff"/>
    <w:rsid w:val="00CF770E"/>
    <w:pPr>
      <w:autoSpaceDE/>
      <w:autoSpaceDN/>
      <w:spacing w:after="120"/>
      <w:ind w:left="283"/>
    </w:pPr>
    <w:rPr>
      <w:lang w:val="uk-UA"/>
    </w:rPr>
  </w:style>
  <w:style w:type="character" w:customStyle="1" w:styleId="aff">
    <w:name w:val="Основной текст с отступом Знак"/>
    <w:basedOn w:val="a0"/>
    <w:link w:val="afe"/>
    <w:rsid w:val="00CF770E"/>
    <w:rPr>
      <w:lang w:eastAsia="ru-RU"/>
    </w:rPr>
  </w:style>
  <w:style w:type="paragraph" w:styleId="aff0">
    <w:name w:val="footnote text"/>
    <w:basedOn w:val="a"/>
    <w:link w:val="11"/>
    <w:semiHidden/>
    <w:rsid w:val="00CF770E"/>
    <w:rPr>
      <w:rFonts w:ascii="Courier New" w:hAnsi="Courier New" w:cs="Courier New"/>
      <w:color w:val="0000FF"/>
      <w:lang w:val="uk-UA"/>
    </w:rPr>
  </w:style>
  <w:style w:type="character" w:customStyle="1" w:styleId="aff1">
    <w:name w:val="Текст сноски Знак"/>
    <w:basedOn w:val="a0"/>
    <w:uiPriority w:val="99"/>
    <w:semiHidden/>
    <w:rsid w:val="00CF770E"/>
    <w:rPr>
      <w:lang w:val="ru-RU" w:eastAsia="ru-RU"/>
    </w:rPr>
  </w:style>
  <w:style w:type="character" w:styleId="aff2">
    <w:name w:val="footnote reference"/>
    <w:semiHidden/>
    <w:rsid w:val="00CF770E"/>
    <w:rPr>
      <w:vertAlign w:val="superscript"/>
    </w:rPr>
  </w:style>
  <w:style w:type="character" w:customStyle="1" w:styleId="11">
    <w:name w:val="Текст сноски Знак1"/>
    <w:link w:val="aff0"/>
    <w:uiPriority w:val="99"/>
    <w:semiHidden/>
    <w:rsid w:val="00CF770E"/>
    <w:rPr>
      <w:rFonts w:ascii="Courier New" w:hAnsi="Courier New" w:cs="Courier New"/>
      <w:color w:val="0000FF"/>
      <w:lang w:eastAsia="ru-RU"/>
    </w:rPr>
  </w:style>
  <w:style w:type="paragraph" w:customStyle="1" w:styleId="alex">
    <w:name w:val="Обычный.alex"/>
    <w:rsid w:val="00CF770E"/>
    <w:pPr>
      <w:widowControl w:val="0"/>
    </w:pPr>
    <w:rPr>
      <w:rFonts w:ascii="UkrainianJournal" w:hAnsi="UkrainianJournal" w:cs="UkrainianJournal"/>
      <w:lang w:val="ru-RU" w:eastAsia="ru-RU"/>
    </w:rPr>
  </w:style>
  <w:style w:type="paragraph" w:customStyle="1" w:styleId="12">
    <w:name w:val="Обычный1"/>
    <w:rsid w:val="00CF770E"/>
    <w:rPr>
      <w:snapToGrid w:val="0"/>
      <w:lang w:val="ru-RU" w:eastAsia="ru-RU"/>
    </w:rPr>
  </w:style>
  <w:style w:type="character" w:styleId="aff3">
    <w:name w:val="Strong"/>
    <w:basedOn w:val="a0"/>
    <w:uiPriority w:val="22"/>
    <w:qFormat/>
    <w:rsid w:val="00BC6D13"/>
    <w:rPr>
      <w:b/>
      <w:bCs/>
    </w:rPr>
  </w:style>
  <w:style w:type="paragraph" w:customStyle="1" w:styleId="35">
    <w:name w:val="Знак Знак3 Знак Знак"/>
    <w:basedOn w:val="a"/>
    <w:uiPriority w:val="99"/>
    <w:rsid w:val="005976D2"/>
    <w:pPr>
      <w:tabs>
        <w:tab w:val="num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4253"/>
      <w:jc w:val="right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i/>
      <w:iCs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633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633"/>
      <w:jc w:val="center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103"/>
      <w:jc w:val="both"/>
      <w:outlineLvl w:val="5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Bookman Old Style" w:hAnsi="Bookman Old Style" w:cs="Bookman Old Style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styleId="31">
    <w:name w:val="Body Text Indent 3"/>
    <w:basedOn w:val="a"/>
    <w:link w:val="32"/>
    <w:uiPriority w:val="99"/>
    <w:pPr>
      <w:ind w:firstLine="633"/>
      <w:jc w:val="center"/>
    </w:pPr>
    <w:rPr>
      <w:b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character" w:styleId="a3">
    <w:name w:val="page number"/>
    <w:basedOn w:val="a0"/>
    <w:rPr>
      <w:rFonts w:cs="Times New Roman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locked/>
    <w:rPr>
      <w:rFonts w:cs="Times New Roman"/>
      <w:sz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0"/>
    </w:rPr>
  </w:style>
  <w:style w:type="paragraph" w:styleId="a8">
    <w:name w:val="Body Text"/>
    <w:aliases w:val="b"/>
    <w:basedOn w:val="a"/>
    <w:link w:val="a9"/>
    <w:pPr>
      <w:jc w:val="center"/>
    </w:pPr>
    <w:rPr>
      <w:rFonts w:ascii="Bookman Old Style" w:hAnsi="Bookman Old Style" w:cs="Bookman Old Style"/>
      <w:b/>
      <w:bCs/>
      <w:lang w:val="uk-UA"/>
    </w:rPr>
  </w:style>
  <w:style w:type="character" w:customStyle="1" w:styleId="a9">
    <w:name w:val="Основной текст Знак"/>
    <w:aliases w:val="b Знак"/>
    <w:basedOn w:val="a0"/>
    <w:link w:val="a8"/>
    <w:locked/>
    <w:rPr>
      <w:rFonts w:cs="Times New Roman"/>
      <w:sz w:val="20"/>
    </w:rPr>
  </w:style>
  <w:style w:type="paragraph" w:styleId="33">
    <w:name w:val="Body Text 3"/>
    <w:basedOn w:val="a"/>
    <w:link w:val="34"/>
    <w:uiPriority w:val="9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a">
    <w:name w:val="Plain Text"/>
    <w:basedOn w:val="a"/>
    <w:link w:val="ab"/>
    <w:uiPriority w:val="99"/>
    <w:pPr>
      <w:autoSpaceDE/>
      <w:autoSpaceDN/>
    </w:pPr>
    <w:rPr>
      <w:rFonts w:ascii="Courier New" w:hAnsi="Courier New" w:cs="Courier New"/>
      <w:lang w:val="en-GB" w:eastAsia="nl-NL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Times New Roman"/>
      <w:sz w:val="20"/>
    </w:rPr>
  </w:style>
  <w:style w:type="paragraph" w:styleId="ac">
    <w:name w:val="endnote text"/>
    <w:basedOn w:val="a"/>
    <w:link w:val="ad"/>
    <w:uiPriority w:val="99"/>
    <w:semiHidden/>
    <w:pPr>
      <w:autoSpaceDE/>
      <w:autoSpaceDN/>
    </w:pPr>
    <w:rPr>
      <w:rFonts w:ascii="CG Times" w:hAnsi="CG Times" w:cs="CG Times"/>
      <w:lang w:val="en-GB" w:eastAsia="nl-NL"/>
    </w:r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Pr>
      <w:rFonts w:cs="Times New Roman"/>
      <w:sz w:val="20"/>
    </w:rPr>
  </w:style>
  <w:style w:type="paragraph" w:styleId="ae">
    <w:name w:val="Title"/>
    <w:basedOn w:val="a"/>
    <w:link w:val="af"/>
    <w:uiPriority w:val="99"/>
    <w:qFormat/>
    <w:pPr>
      <w:autoSpaceDE/>
      <w:autoSpaceDN/>
      <w:jc w:val="center"/>
    </w:pPr>
    <w:rPr>
      <w:sz w:val="36"/>
      <w:szCs w:val="36"/>
      <w:lang w:val="uk-UA"/>
    </w:rPr>
  </w:style>
  <w:style w:type="character" w:customStyle="1" w:styleId="af">
    <w:name w:val="Название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styleId="af0">
    <w:name w:val="Balloon Text"/>
    <w:basedOn w:val="a"/>
    <w:link w:val="af1"/>
    <w:uiPriority w:val="99"/>
    <w:semiHidden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imes New Roman"/>
      <w:sz w:val="16"/>
    </w:rPr>
  </w:style>
  <w:style w:type="table" w:styleId="af2">
    <w:name w:val="Table Grid"/>
    <w:basedOn w:val="a1"/>
    <w:uiPriority w:val="99"/>
    <w:pPr>
      <w:autoSpaceDE w:val="0"/>
      <w:autoSpaceDN w:val="0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4">
    <w:name w:val="Знак Знак Знак Знак Знак Знак Знак"/>
    <w:basedOn w:val="a"/>
    <w:pPr>
      <w:autoSpaceDE/>
      <w:autoSpaceDN/>
    </w:pPr>
    <w:rPr>
      <w:rFonts w:ascii="Verdana" w:eastAsia="MS Mincho" w:hAnsi="Verdana" w:cs="Verdana"/>
      <w:lang w:val="en-US" w:eastAsia="en-US"/>
    </w:rPr>
  </w:style>
  <w:style w:type="character" w:styleId="af5">
    <w:name w:val="annotation reference"/>
    <w:basedOn w:val="a0"/>
    <w:uiPriority w:val="99"/>
    <w:semiHidden/>
    <w:unhideWhenUsed/>
    <w:rPr>
      <w:rFonts w:cs="Times New Roman"/>
      <w:sz w:val="16"/>
    </w:rPr>
  </w:style>
  <w:style w:type="paragraph" w:styleId="af6">
    <w:name w:val="annotation text"/>
    <w:basedOn w:val="a"/>
    <w:link w:val="af7"/>
    <w:unhideWhenUsed/>
  </w:style>
  <w:style w:type="character" w:customStyle="1" w:styleId="af7">
    <w:name w:val="Текст примечания Знак"/>
    <w:basedOn w:val="a0"/>
    <w:link w:val="af6"/>
    <w:locked/>
    <w:rPr>
      <w:rFonts w:cs="Times New Roman"/>
      <w:sz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Pr>
      <w:rFonts w:cs="Times New Roman"/>
      <w:b/>
      <w:sz w:val="20"/>
    </w:rPr>
  </w:style>
  <w:style w:type="paragraph" w:styleId="afa">
    <w:name w:val="List Paragraph"/>
    <w:basedOn w:val="a"/>
    <w:uiPriority w:val="34"/>
    <w:qFormat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b">
    <w:name w:val="No Spacing"/>
    <w:link w:val="afc"/>
    <w:uiPriority w:val="1"/>
    <w:qFormat/>
    <w:rsid w:val="00FF62F7"/>
    <w:rPr>
      <w:rFonts w:ascii="Calibri" w:hAnsi="Calibri"/>
      <w:sz w:val="22"/>
      <w:szCs w:val="22"/>
      <w:lang w:val="ru-RU" w:eastAsia="en-US"/>
    </w:rPr>
  </w:style>
  <w:style w:type="character" w:customStyle="1" w:styleId="afc">
    <w:name w:val="Без интервала Знак"/>
    <w:link w:val="afb"/>
    <w:uiPriority w:val="1"/>
    <w:locked/>
    <w:rsid w:val="00FF62F7"/>
    <w:rPr>
      <w:rFonts w:ascii="Calibri" w:hAnsi="Calibri"/>
      <w:sz w:val="22"/>
      <w:szCs w:val="22"/>
      <w:lang w:val="ru-RU" w:eastAsia="en-US"/>
    </w:rPr>
  </w:style>
  <w:style w:type="table" w:styleId="afd">
    <w:name w:val="Light Shading"/>
    <w:basedOn w:val="a1"/>
    <w:uiPriority w:val="60"/>
    <w:rsid w:val="00AF3B7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e">
    <w:name w:val="Body Text Indent"/>
    <w:basedOn w:val="a"/>
    <w:link w:val="aff"/>
    <w:rsid w:val="00CF770E"/>
    <w:pPr>
      <w:autoSpaceDE/>
      <w:autoSpaceDN/>
      <w:spacing w:after="120"/>
      <w:ind w:left="283"/>
    </w:pPr>
    <w:rPr>
      <w:lang w:val="uk-UA"/>
    </w:rPr>
  </w:style>
  <w:style w:type="character" w:customStyle="1" w:styleId="aff">
    <w:name w:val="Основной текст с отступом Знак"/>
    <w:basedOn w:val="a0"/>
    <w:link w:val="afe"/>
    <w:rsid w:val="00CF770E"/>
    <w:rPr>
      <w:lang w:eastAsia="ru-RU"/>
    </w:rPr>
  </w:style>
  <w:style w:type="paragraph" w:styleId="aff0">
    <w:name w:val="footnote text"/>
    <w:basedOn w:val="a"/>
    <w:link w:val="11"/>
    <w:semiHidden/>
    <w:rsid w:val="00CF770E"/>
    <w:rPr>
      <w:rFonts w:ascii="Courier New" w:hAnsi="Courier New" w:cs="Courier New"/>
      <w:color w:val="0000FF"/>
      <w:lang w:val="uk-UA"/>
    </w:rPr>
  </w:style>
  <w:style w:type="character" w:customStyle="1" w:styleId="aff1">
    <w:name w:val="Текст сноски Знак"/>
    <w:basedOn w:val="a0"/>
    <w:uiPriority w:val="99"/>
    <w:semiHidden/>
    <w:rsid w:val="00CF770E"/>
    <w:rPr>
      <w:lang w:val="ru-RU" w:eastAsia="ru-RU"/>
    </w:rPr>
  </w:style>
  <w:style w:type="character" w:styleId="aff2">
    <w:name w:val="footnote reference"/>
    <w:semiHidden/>
    <w:rsid w:val="00CF770E"/>
    <w:rPr>
      <w:vertAlign w:val="superscript"/>
    </w:rPr>
  </w:style>
  <w:style w:type="character" w:customStyle="1" w:styleId="11">
    <w:name w:val="Текст сноски Знак1"/>
    <w:link w:val="aff0"/>
    <w:uiPriority w:val="99"/>
    <w:semiHidden/>
    <w:rsid w:val="00CF770E"/>
    <w:rPr>
      <w:rFonts w:ascii="Courier New" w:hAnsi="Courier New" w:cs="Courier New"/>
      <w:color w:val="0000FF"/>
      <w:lang w:eastAsia="ru-RU"/>
    </w:rPr>
  </w:style>
  <w:style w:type="paragraph" w:customStyle="1" w:styleId="alex">
    <w:name w:val="Обычный.alex"/>
    <w:rsid w:val="00CF770E"/>
    <w:pPr>
      <w:widowControl w:val="0"/>
    </w:pPr>
    <w:rPr>
      <w:rFonts w:ascii="UkrainianJournal" w:hAnsi="UkrainianJournal" w:cs="UkrainianJournal"/>
      <w:lang w:val="ru-RU" w:eastAsia="ru-RU"/>
    </w:rPr>
  </w:style>
  <w:style w:type="paragraph" w:customStyle="1" w:styleId="12">
    <w:name w:val="Обычный1"/>
    <w:rsid w:val="00CF770E"/>
    <w:rPr>
      <w:snapToGrid w:val="0"/>
      <w:lang w:val="ru-RU" w:eastAsia="ru-RU"/>
    </w:rPr>
  </w:style>
  <w:style w:type="character" w:styleId="aff3">
    <w:name w:val="Strong"/>
    <w:basedOn w:val="a0"/>
    <w:uiPriority w:val="22"/>
    <w:qFormat/>
    <w:rsid w:val="00BC6D13"/>
    <w:rPr>
      <w:b/>
      <w:bCs/>
    </w:rPr>
  </w:style>
  <w:style w:type="paragraph" w:customStyle="1" w:styleId="35">
    <w:name w:val="Знак Знак3 Знак Знак"/>
    <w:basedOn w:val="a"/>
    <w:uiPriority w:val="99"/>
    <w:rsid w:val="005976D2"/>
    <w:pPr>
      <w:tabs>
        <w:tab w:val="num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8EC9C-A260-4842-9965-4A09ED78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ugb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Русин</dc:creator>
  <cp:lastModifiedBy>Дем'яненко Алла Леонідівна</cp:lastModifiedBy>
  <cp:revision>4</cp:revision>
  <cp:lastPrinted>2016-11-04T07:51:00Z</cp:lastPrinted>
  <dcterms:created xsi:type="dcterms:W3CDTF">2017-12-11T07:36:00Z</dcterms:created>
  <dcterms:modified xsi:type="dcterms:W3CDTF">2017-12-11T07:42:00Z</dcterms:modified>
</cp:coreProperties>
</file>