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8F643D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F643D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8F643D" w:rsidRDefault="00AD5081" w:rsidP="00910609">
      <w:pPr>
        <w:pStyle w:val="2"/>
        <w:spacing w:line="276" w:lineRule="auto"/>
        <w:ind w:firstLine="0"/>
        <w:jc w:val="center"/>
        <w:rPr>
          <w:sz w:val="22"/>
          <w:szCs w:val="22"/>
        </w:rPr>
      </w:pPr>
      <w:r w:rsidRPr="008F643D">
        <w:rPr>
          <w:sz w:val="22"/>
          <w:szCs w:val="22"/>
        </w:rPr>
        <w:t xml:space="preserve">Повідомляємо, що </w:t>
      </w:r>
      <w:r w:rsidR="00910609" w:rsidRPr="00723BBF">
        <w:rPr>
          <w:sz w:val="22"/>
          <w:szCs w:val="22"/>
        </w:rPr>
        <w:t xml:space="preserve">з </w:t>
      </w:r>
      <w:r w:rsidR="00EF1CEC">
        <w:rPr>
          <w:b/>
          <w:sz w:val="22"/>
          <w:szCs w:val="22"/>
        </w:rPr>
        <w:t>01</w:t>
      </w:r>
      <w:r w:rsidR="009F57BE">
        <w:rPr>
          <w:b/>
          <w:sz w:val="22"/>
          <w:szCs w:val="22"/>
        </w:rPr>
        <w:t>.1</w:t>
      </w:r>
      <w:r w:rsidR="00EF1CEC">
        <w:rPr>
          <w:b/>
          <w:sz w:val="22"/>
          <w:szCs w:val="22"/>
        </w:rPr>
        <w:t>2.2025 по 30</w:t>
      </w:r>
      <w:r w:rsidR="009F57BE">
        <w:rPr>
          <w:b/>
          <w:sz w:val="22"/>
          <w:szCs w:val="22"/>
        </w:rPr>
        <w:t>.1</w:t>
      </w:r>
      <w:r w:rsidR="00EF1CEC">
        <w:rPr>
          <w:b/>
          <w:sz w:val="22"/>
          <w:szCs w:val="22"/>
        </w:rPr>
        <w:t>2</w:t>
      </w:r>
      <w:r w:rsidR="00910609" w:rsidRPr="00910609">
        <w:rPr>
          <w:b/>
          <w:sz w:val="22"/>
          <w:szCs w:val="22"/>
        </w:rPr>
        <w:t>.2025</w:t>
      </w:r>
      <w:r w:rsidR="00910609" w:rsidRPr="00723BBF">
        <w:rPr>
          <w:sz w:val="22"/>
          <w:szCs w:val="22"/>
        </w:rPr>
        <w:t xml:space="preserve"> включно</w:t>
      </w:r>
      <w:r w:rsidR="008F643D" w:rsidRPr="008F643D">
        <w:rPr>
          <w:b/>
          <w:sz w:val="22"/>
          <w:szCs w:val="22"/>
        </w:rPr>
        <w:t xml:space="preserve"> </w:t>
      </w:r>
      <w:r w:rsidR="00AA5C2E" w:rsidRPr="008F643D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8F643D">
        <w:rPr>
          <w:sz w:val="22"/>
          <w:szCs w:val="22"/>
        </w:rPr>
        <w:t>«</w:t>
      </w:r>
      <w:r w:rsidR="009F57BE">
        <w:rPr>
          <w:b/>
          <w:bCs/>
          <w:iCs/>
          <w:sz w:val="22"/>
          <w:szCs w:val="22"/>
        </w:rPr>
        <w:t>П</w:t>
      </w:r>
      <w:r w:rsidR="00910609">
        <w:rPr>
          <w:b/>
          <w:bCs/>
          <w:iCs/>
          <w:sz w:val="22"/>
          <w:szCs w:val="22"/>
        </w:rPr>
        <w:t>ропозиція</w:t>
      </w:r>
      <w:r w:rsidR="009F57BE" w:rsidRPr="00EF1CEC">
        <w:rPr>
          <w:b/>
          <w:bCs/>
          <w:iCs/>
          <w:sz w:val="22"/>
          <w:szCs w:val="22"/>
        </w:rPr>
        <w:t xml:space="preserve"> </w:t>
      </w:r>
      <w:r w:rsidR="00EF1CEC">
        <w:rPr>
          <w:b/>
          <w:bCs/>
          <w:iCs/>
          <w:sz w:val="22"/>
          <w:szCs w:val="22"/>
        </w:rPr>
        <w:t>грудня</w:t>
      </w:r>
      <w:r w:rsidR="0011362F" w:rsidRPr="008F643D">
        <w:rPr>
          <w:sz w:val="22"/>
          <w:szCs w:val="22"/>
        </w:rPr>
        <w:t xml:space="preserve">» </w:t>
      </w:r>
      <w:r w:rsidR="00AA5C2E" w:rsidRPr="008F643D">
        <w:rPr>
          <w:sz w:val="22"/>
          <w:szCs w:val="22"/>
        </w:rPr>
        <w:t xml:space="preserve">для фізичних </w:t>
      </w:r>
      <w:r w:rsidR="003940F5" w:rsidRPr="008F643D">
        <w:rPr>
          <w:sz w:val="22"/>
          <w:szCs w:val="22"/>
        </w:rPr>
        <w:t xml:space="preserve">осіб – клієнтів </w:t>
      </w:r>
      <w:r w:rsidR="00DA3360">
        <w:rPr>
          <w:sz w:val="22"/>
          <w:szCs w:val="22"/>
        </w:rPr>
        <w:br/>
      </w:r>
      <w:r w:rsidR="003940F5" w:rsidRPr="008F643D">
        <w:rPr>
          <w:sz w:val="22"/>
          <w:szCs w:val="22"/>
        </w:rPr>
        <w:t>АБ «УКРГАЗБАНК»</w:t>
      </w:r>
    </w:p>
    <w:p w:rsidR="008F643D" w:rsidRPr="008F643D" w:rsidRDefault="00DA3360" w:rsidP="00DA3360">
      <w:pPr>
        <w:spacing w:after="0" w:line="240" w:lineRule="auto"/>
        <w:ind w:right="40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/>
      </w:r>
      <w:r w:rsidR="008F643D" w:rsidRPr="008F643D">
        <w:rPr>
          <w:rFonts w:ascii="Times New Roman" w:hAnsi="Times New Roman" w:cs="Times New Roman"/>
          <w:b/>
          <w:bCs/>
          <w:lang w:val="uk-UA"/>
        </w:rPr>
        <w:t xml:space="preserve">Регламент </w:t>
      </w:r>
    </w:p>
    <w:p w:rsidR="008F643D" w:rsidRPr="008F643D" w:rsidRDefault="008F643D" w:rsidP="00DA3360">
      <w:pPr>
        <w:spacing w:after="0" w:line="240" w:lineRule="auto"/>
        <w:ind w:right="403"/>
        <w:jc w:val="center"/>
        <w:rPr>
          <w:rFonts w:ascii="Times New Roman" w:hAnsi="Times New Roman" w:cs="Times New Roman"/>
          <w:lang w:val="uk-UA"/>
        </w:rPr>
      </w:pPr>
      <w:r w:rsidRPr="008F643D">
        <w:rPr>
          <w:rFonts w:ascii="Times New Roman" w:hAnsi="Times New Roman" w:cs="Times New Roman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8F643D" w:rsidRPr="008F643D" w:rsidTr="00962269">
        <w:trPr>
          <w:trHeight w:val="374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iCs/>
                <w:sz w:val="22"/>
                <w:szCs w:val="22"/>
              </w:rPr>
            </w:pPr>
            <w:r w:rsidRPr="008F643D">
              <w:rPr>
                <w:sz w:val="22"/>
                <w:szCs w:val="22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9F57BE" w:rsidP="00EF1CEC">
            <w:pPr>
              <w:pStyle w:val="2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Пропозиція </w:t>
            </w:r>
            <w:r w:rsidR="00EF1CEC">
              <w:rPr>
                <w:b/>
                <w:bCs/>
                <w:iCs/>
                <w:color w:val="000000" w:themeColor="text1"/>
                <w:sz w:val="22"/>
                <w:szCs w:val="22"/>
              </w:rPr>
              <w:t>грудня</w:t>
            </w:r>
          </w:p>
        </w:tc>
      </w:tr>
      <w:tr w:rsidR="008F643D" w:rsidRPr="008F643D" w:rsidTr="00962269">
        <w:trPr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8F643D">
              <w:rPr>
                <w:bCs/>
                <w:sz w:val="22"/>
                <w:szCs w:val="22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8F643D" w:rsidP="00962269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8F643D">
              <w:rPr>
                <w:rFonts w:ascii="Times New Roman" w:hAnsi="Times New Roman" w:cs="Times New Roman"/>
                <w:b/>
                <w:i/>
                <w:lang w:val="uk-UA"/>
              </w:rPr>
              <w:t>ЕКО-депозит (виплата процентів в кінці строку або щомісячно)</w:t>
            </w:r>
          </w:p>
        </w:tc>
      </w:tr>
      <w:tr w:rsidR="008F643D" w:rsidRPr="00D51467" w:rsidTr="00962269">
        <w:trPr>
          <w:trHeight w:val="485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F643D">
              <w:rPr>
                <w:rFonts w:ascii="Times New Roman" w:hAnsi="Times New Roman" w:cs="Times New Roman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EF1CEC" w:rsidP="00EF1CEC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01</w:t>
            </w:r>
            <w:r w:rsidR="009F57BE" w:rsidRPr="009F57BE">
              <w:rPr>
                <w:rFonts w:ascii="Times New Roman" w:hAnsi="Times New Roman" w:cs="Times New Roman"/>
                <w:lang w:val="uk-UA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F57BE" w:rsidRPr="009F57BE">
              <w:rPr>
                <w:rFonts w:ascii="Times New Roman" w:hAnsi="Times New Roman" w:cs="Times New Roman"/>
                <w:lang w:val="uk-UA"/>
              </w:rPr>
              <w:t xml:space="preserve">.2025 по 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9F57BE" w:rsidRPr="009F57BE">
              <w:rPr>
                <w:rFonts w:ascii="Times New Roman" w:hAnsi="Times New Roman" w:cs="Times New Roman"/>
                <w:lang w:val="uk-UA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bookmarkStart w:id="0" w:name="_GoBack"/>
            <w:bookmarkEnd w:id="0"/>
            <w:r w:rsidR="009F57BE" w:rsidRPr="009F57BE">
              <w:rPr>
                <w:rFonts w:ascii="Times New Roman" w:hAnsi="Times New Roman" w:cs="Times New Roman"/>
                <w:lang w:val="uk-UA"/>
              </w:rPr>
              <w:t>.2025 включно</w:t>
            </w:r>
          </w:p>
        </w:tc>
      </w:tr>
      <w:tr w:rsidR="008F643D" w:rsidRPr="00EF1CEC" w:rsidTr="00962269">
        <w:trPr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F643D">
              <w:rPr>
                <w:rFonts w:ascii="Times New Roman" w:hAnsi="Times New Roman" w:cs="Times New Roman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6C548E" w:rsidP="00962269">
            <w:pPr>
              <w:pStyle w:val="ad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548E">
              <w:rPr>
                <w:rFonts w:ascii="Times New Roman" w:hAnsi="Times New Roman" w:cs="Times New Roman"/>
                <w:lang w:val="uk-UA"/>
              </w:rPr>
              <w:t xml:space="preserve">Вкладники - фізичні особи – власники преміальних карток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Mastercard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Platinum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Platinum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або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Mastercard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World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Elite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Signature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Infinite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, або мають відкриті преміальні пакети «Преміум Драйв»/«Вояж Драйв» в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. ЗКП, і бажають розмістити депозит в національній та іноземній валюті (долари США) та подали заяву на участь в акції в період її проведення, за формою що додається (додаток №2 до цього протоколу КУАП)</w:t>
            </w:r>
          </w:p>
        </w:tc>
      </w:tr>
      <w:tr w:rsidR="00245CF9" w:rsidRPr="00EF1CEC" w:rsidTr="00962269">
        <w:trPr>
          <w:trHeight w:val="741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8F643D">
              <w:rPr>
                <w:bCs/>
                <w:sz w:val="22"/>
                <w:szCs w:val="22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245CF9">
              <w:rPr>
                <w:color w:val="000000" w:themeColor="text1"/>
                <w:sz w:val="22"/>
                <w:szCs w:val="22"/>
              </w:rPr>
              <w:t>При розміщенні депозиту в гривні встановлюються наступні процентні ставки:</w:t>
            </w:r>
          </w:p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2126"/>
              <w:gridCol w:w="2549"/>
            </w:tblGrid>
            <w:tr w:rsidR="00D51467" w:rsidRPr="00EF1CEC" w:rsidTr="00F54F8B">
              <w:trPr>
                <w:trHeight w:val="369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67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D51467" w:rsidRPr="00EF1CEC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від 1 </w:t>
                  </w:r>
                  <w:proofErr w:type="spellStart"/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млн.грн</w:t>
                  </w:r>
                  <w:proofErr w:type="spellEnd"/>
                </w:p>
              </w:tc>
              <w:tc>
                <w:tcPr>
                  <w:tcW w:w="25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від 1 </w:t>
                  </w:r>
                  <w:proofErr w:type="spellStart"/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млн.грн</w:t>
                  </w:r>
                  <w:proofErr w:type="spellEnd"/>
                </w:p>
              </w:tc>
            </w:tr>
            <w:tr w:rsidR="00D51467" w:rsidRPr="00EF1CEC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3-6 місяців </w:t>
                  </w:r>
                </w:p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(93-183 днів)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</w:tr>
            <w:tr w:rsidR="00D51467" w:rsidRPr="00EF1CEC" w:rsidTr="00F54F8B">
              <w:trPr>
                <w:trHeight w:val="506"/>
              </w:trPr>
              <w:tc>
                <w:tcPr>
                  <w:tcW w:w="1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12</w:t>
                  </w:r>
                  <w:r w:rsidR="009F57B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,5</w:t>
                  </w: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річних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14% річних</w:t>
                  </w:r>
                </w:p>
              </w:tc>
            </w:tr>
          </w:tbl>
          <w:p w:rsidR="00D51467" w:rsidRPr="00245CF9" w:rsidRDefault="00D51467" w:rsidP="00D51467">
            <w:pPr>
              <w:pStyle w:val="2"/>
              <w:ind w:firstLine="0"/>
              <w:rPr>
                <w:color w:val="000000" w:themeColor="text1"/>
                <w:sz w:val="22"/>
                <w:szCs w:val="22"/>
              </w:rPr>
            </w:pPr>
          </w:p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245CF9">
              <w:rPr>
                <w:color w:val="000000" w:themeColor="text1"/>
                <w:sz w:val="22"/>
                <w:szCs w:val="22"/>
              </w:rPr>
              <w:t>При розміщенні депозиту в доларах США встановлюються наступні процентні ставки:</w:t>
            </w:r>
          </w:p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2126"/>
              <w:gridCol w:w="2410"/>
            </w:tblGrid>
            <w:tr w:rsidR="00245CF9" w:rsidRPr="00EF1CEC" w:rsidTr="00245CF9">
              <w:trPr>
                <w:trHeight w:val="369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245CF9" w:rsidRPr="00EF1CEC" w:rsidTr="00245CF9">
              <w:trPr>
                <w:trHeight w:val="506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245CF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</w:t>
                  </w:r>
                  <w:r w:rsidR="00910609"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ід 50 000,00 </w:t>
                  </w:r>
                  <w:proofErr w:type="spellStart"/>
                  <w:r w:rsidR="00910609" w:rsidRPr="00245CF9"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  <w:t>дол.США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910609" w:rsidRPr="00245CF9" w:rsidRDefault="00245CF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10</w:t>
                  </w: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0 000,00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br/>
                  </w:r>
                  <w:proofErr w:type="spellStart"/>
                  <w:r w:rsidRPr="00245CF9"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  <w:t>дол.США</w:t>
                  </w:r>
                  <w:proofErr w:type="spellEnd"/>
                </w:p>
              </w:tc>
            </w:tr>
            <w:tr w:rsidR="00245CF9" w:rsidRPr="00EF1CEC" w:rsidTr="00245CF9">
              <w:trPr>
                <w:trHeight w:val="506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</w:tr>
            <w:tr w:rsidR="00245CF9" w:rsidRPr="00EF1CEC" w:rsidTr="00245CF9">
              <w:trPr>
                <w:trHeight w:val="506"/>
              </w:trPr>
              <w:tc>
                <w:tcPr>
                  <w:tcW w:w="21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2,1% річних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2,2% річних</w:t>
                  </w:r>
                </w:p>
              </w:tc>
            </w:tr>
          </w:tbl>
          <w:p w:rsidR="008F643D" w:rsidRPr="00245CF9" w:rsidRDefault="008F643D" w:rsidP="0096226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p w:rsidR="008F643D" w:rsidRDefault="008F643D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245CF9">
              <w:rPr>
                <w:color w:val="000000" w:themeColor="text1"/>
                <w:sz w:val="22"/>
                <w:szCs w:val="22"/>
              </w:rPr>
              <w:t xml:space="preserve">При </w:t>
            </w:r>
            <w:proofErr w:type="spellStart"/>
            <w:r w:rsidRPr="00245CF9">
              <w:rPr>
                <w:color w:val="000000" w:themeColor="text1"/>
                <w:sz w:val="22"/>
                <w:szCs w:val="22"/>
              </w:rPr>
              <w:t>автопролонгації</w:t>
            </w:r>
            <w:proofErr w:type="spellEnd"/>
            <w:r w:rsidRPr="00245CF9">
              <w:rPr>
                <w:color w:val="000000" w:themeColor="text1"/>
                <w:sz w:val="22"/>
                <w:szCs w:val="22"/>
              </w:rPr>
              <w:t xml:space="preserve"> депозитів, що були розміщені на умовах акції, процентна ставка встановлюється на рівні діючої процентної ставки у Банку в перший день продовженого строку зберігання коштів, для відповідного виду депозиту та строку зберігання коштів, якщо інше не визначено у Заяві-договорі.</w:t>
            </w:r>
          </w:p>
          <w:p w:rsidR="00245CF9" w:rsidRPr="00245CF9" w:rsidRDefault="00245CF9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44759" w:rsidRPr="008F643D" w:rsidRDefault="00944759" w:rsidP="0011362F">
      <w:pPr>
        <w:rPr>
          <w:rFonts w:ascii="Times New Roman" w:hAnsi="Times New Roman" w:cs="Times New Roman"/>
          <w:lang w:val="uk-UA"/>
        </w:rPr>
      </w:pPr>
    </w:p>
    <w:p w:rsidR="00C96110" w:rsidRPr="008F643D" w:rsidRDefault="00D92550" w:rsidP="0011362F">
      <w:pPr>
        <w:rPr>
          <w:rFonts w:ascii="Times New Roman" w:eastAsia="Times New Roman" w:hAnsi="Times New Roman" w:cs="Times New Roman"/>
          <w:lang w:val="uk-UA" w:eastAsia="ru-RU"/>
        </w:rPr>
      </w:pPr>
      <w:r w:rsidRPr="008F643D">
        <w:rPr>
          <w:rFonts w:ascii="Times New Roman" w:hAnsi="Times New Roman" w:cs="Times New Roman"/>
          <w:lang w:val="uk-UA"/>
        </w:rPr>
        <w:t xml:space="preserve"> </w:t>
      </w:r>
      <w:r w:rsidR="00A4437A" w:rsidRPr="008F643D">
        <w:rPr>
          <w:rFonts w:ascii="Times New Roman" w:hAnsi="Times New Roman" w:cs="Times New Roman"/>
          <w:lang w:val="uk-UA"/>
        </w:rPr>
        <w:t xml:space="preserve"> </w:t>
      </w:r>
      <w:r w:rsidR="00B74900" w:rsidRPr="008F643D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8F643D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8F643D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514A7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33F3"/>
    <w:rsid w:val="000B6BB1"/>
    <w:rsid w:val="000C0C5F"/>
    <w:rsid w:val="000C1BE2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5CF9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70755"/>
    <w:rsid w:val="00677C45"/>
    <w:rsid w:val="00684988"/>
    <w:rsid w:val="006C1ACF"/>
    <w:rsid w:val="006C548E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102"/>
    <w:rsid w:val="00844555"/>
    <w:rsid w:val="00867028"/>
    <w:rsid w:val="008955D4"/>
    <w:rsid w:val="00895F7B"/>
    <w:rsid w:val="008B05AE"/>
    <w:rsid w:val="008C55B6"/>
    <w:rsid w:val="008D7892"/>
    <w:rsid w:val="008F21F9"/>
    <w:rsid w:val="008F643D"/>
    <w:rsid w:val="00910609"/>
    <w:rsid w:val="00944759"/>
    <w:rsid w:val="009460FD"/>
    <w:rsid w:val="00946567"/>
    <w:rsid w:val="0095250A"/>
    <w:rsid w:val="00957365"/>
    <w:rsid w:val="0099410C"/>
    <w:rsid w:val="00997EA7"/>
    <w:rsid w:val="009A6052"/>
    <w:rsid w:val="009B30C1"/>
    <w:rsid w:val="009C627B"/>
    <w:rsid w:val="009F2565"/>
    <w:rsid w:val="009F57BE"/>
    <w:rsid w:val="00A17CB4"/>
    <w:rsid w:val="00A32DBF"/>
    <w:rsid w:val="00A37629"/>
    <w:rsid w:val="00A4437A"/>
    <w:rsid w:val="00A53AF7"/>
    <w:rsid w:val="00A55680"/>
    <w:rsid w:val="00A60D0B"/>
    <w:rsid w:val="00A707A4"/>
    <w:rsid w:val="00A708A4"/>
    <w:rsid w:val="00A70AFE"/>
    <w:rsid w:val="00A71615"/>
    <w:rsid w:val="00A85DE1"/>
    <w:rsid w:val="00A92EF4"/>
    <w:rsid w:val="00AA5C2E"/>
    <w:rsid w:val="00AA6B2F"/>
    <w:rsid w:val="00AB57FC"/>
    <w:rsid w:val="00AD5081"/>
    <w:rsid w:val="00AE4686"/>
    <w:rsid w:val="00AE5D10"/>
    <w:rsid w:val="00B04FAF"/>
    <w:rsid w:val="00B067AE"/>
    <w:rsid w:val="00B122A1"/>
    <w:rsid w:val="00B36D9F"/>
    <w:rsid w:val="00B60F56"/>
    <w:rsid w:val="00B74900"/>
    <w:rsid w:val="00B86AF5"/>
    <w:rsid w:val="00B968F3"/>
    <w:rsid w:val="00BB41F3"/>
    <w:rsid w:val="00BB5739"/>
    <w:rsid w:val="00BE3E16"/>
    <w:rsid w:val="00C02D6D"/>
    <w:rsid w:val="00C3117F"/>
    <w:rsid w:val="00C319C8"/>
    <w:rsid w:val="00C45A57"/>
    <w:rsid w:val="00C47271"/>
    <w:rsid w:val="00C534CB"/>
    <w:rsid w:val="00C5654F"/>
    <w:rsid w:val="00C932D0"/>
    <w:rsid w:val="00C96110"/>
    <w:rsid w:val="00CB1EA4"/>
    <w:rsid w:val="00CC4DAE"/>
    <w:rsid w:val="00D142ED"/>
    <w:rsid w:val="00D34BD7"/>
    <w:rsid w:val="00D51467"/>
    <w:rsid w:val="00D657C2"/>
    <w:rsid w:val="00D85029"/>
    <w:rsid w:val="00D92550"/>
    <w:rsid w:val="00D93E20"/>
    <w:rsid w:val="00DA3360"/>
    <w:rsid w:val="00DB1304"/>
    <w:rsid w:val="00DB1394"/>
    <w:rsid w:val="00DB54A1"/>
    <w:rsid w:val="00DC0A7B"/>
    <w:rsid w:val="00DF5771"/>
    <w:rsid w:val="00E26170"/>
    <w:rsid w:val="00E77081"/>
    <w:rsid w:val="00E81965"/>
    <w:rsid w:val="00E82A09"/>
    <w:rsid w:val="00E845E4"/>
    <w:rsid w:val="00E850E6"/>
    <w:rsid w:val="00E963D9"/>
    <w:rsid w:val="00ED56ED"/>
    <w:rsid w:val="00EE152A"/>
    <w:rsid w:val="00EF1CEC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280A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66DA-A730-4EAA-89D6-E2600812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Головач Валерія Олександрівна</cp:lastModifiedBy>
  <cp:revision>23</cp:revision>
  <cp:lastPrinted>2020-03-13T08:50:00Z</cp:lastPrinted>
  <dcterms:created xsi:type="dcterms:W3CDTF">2025-07-02T13:05:00Z</dcterms:created>
  <dcterms:modified xsi:type="dcterms:W3CDTF">2025-11-28T13:25:00Z</dcterms:modified>
</cp:coreProperties>
</file>