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BF" w:rsidRPr="00B02F58" w:rsidRDefault="002E20E5" w:rsidP="00395585">
      <w:pPr>
        <w:ind w:firstLine="5954"/>
        <w:jc w:val="both"/>
        <w:rPr>
          <w:rFonts w:ascii="Times New Roman" w:hAnsi="Times New Roman" w:cs="Times New Roman"/>
          <w:b/>
          <w:sz w:val="24"/>
          <w:szCs w:val="24"/>
          <w:lang w:val="uk-UA"/>
        </w:rPr>
      </w:pPr>
      <w:bookmarkStart w:id="0" w:name="_GoBack"/>
      <w:bookmarkEnd w:id="0"/>
      <w:r w:rsidRPr="00B02F58">
        <w:rPr>
          <w:rFonts w:ascii="Times New Roman" w:hAnsi="Times New Roman" w:cs="Times New Roman"/>
          <w:b/>
          <w:sz w:val="24"/>
          <w:szCs w:val="24"/>
          <w:lang w:val="uk-UA"/>
        </w:rPr>
        <w:t>ТОВ</w:t>
      </w:r>
      <w:r w:rsidR="00395585" w:rsidRPr="00B02F58">
        <w:rPr>
          <w:rFonts w:ascii="Times New Roman" w:hAnsi="Times New Roman" w:cs="Times New Roman"/>
          <w:b/>
          <w:sz w:val="24"/>
          <w:szCs w:val="24"/>
          <w:lang w:val="uk-UA"/>
        </w:rPr>
        <w:t xml:space="preserve"> «</w:t>
      </w:r>
      <w:r w:rsidRPr="00B02F58">
        <w:rPr>
          <w:rFonts w:ascii="Times New Roman" w:hAnsi="Times New Roman" w:cs="Times New Roman"/>
          <w:b/>
          <w:sz w:val="24"/>
          <w:szCs w:val="24"/>
          <w:lang w:val="uk-UA"/>
        </w:rPr>
        <w:t>КПМГ-Україна</w:t>
      </w:r>
      <w:r w:rsidR="00395585" w:rsidRPr="00B02F58">
        <w:rPr>
          <w:rFonts w:ascii="Times New Roman" w:hAnsi="Times New Roman" w:cs="Times New Roman"/>
          <w:b/>
          <w:sz w:val="24"/>
          <w:szCs w:val="24"/>
          <w:lang w:val="uk-UA"/>
        </w:rPr>
        <w:t>»</w:t>
      </w:r>
    </w:p>
    <w:p w:rsidR="00395585" w:rsidRPr="00B02F58" w:rsidRDefault="002E20E5" w:rsidP="00395585">
      <w:pPr>
        <w:ind w:firstLine="5954"/>
        <w:jc w:val="both"/>
        <w:rPr>
          <w:rFonts w:ascii="Times New Roman" w:hAnsi="Times New Roman" w:cs="Times New Roman"/>
          <w:b/>
          <w:sz w:val="24"/>
          <w:szCs w:val="24"/>
          <w:lang w:val="uk-UA"/>
        </w:rPr>
      </w:pPr>
      <w:r w:rsidRPr="00B02F58">
        <w:rPr>
          <w:rFonts w:ascii="Times New Roman" w:hAnsi="Times New Roman" w:cs="Times New Roman"/>
          <w:b/>
          <w:sz w:val="24"/>
          <w:szCs w:val="24"/>
          <w:lang w:val="uk-UA"/>
        </w:rPr>
        <w:t>Шишковському Б.</w:t>
      </w:r>
    </w:p>
    <w:p w:rsidR="00395585" w:rsidRPr="00B02F58" w:rsidRDefault="004D1241" w:rsidP="00395585">
      <w:pPr>
        <w:ind w:firstLine="5954"/>
        <w:jc w:val="both"/>
        <w:rPr>
          <w:lang w:val="uk-UA"/>
        </w:rPr>
      </w:pPr>
      <w:hyperlink r:id="rId5" w:history="1">
        <w:r w:rsidR="002E20E5" w:rsidRPr="00B02F58">
          <w:rPr>
            <w:rStyle w:val="a5"/>
            <w:rFonts w:ascii="Sitka Heading" w:hAnsi="Sitka Heading"/>
            <w:lang w:val="uk-UA"/>
          </w:rPr>
          <w:t>bshyshkovskyi@kpmg.ua</w:t>
        </w:r>
      </w:hyperlink>
    </w:p>
    <w:p w:rsidR="00395585" w:rsidRPr="00B02F58" w:rsidRDefault="000533BD" w:rsidP="00093DAF">
      <w:pPr>
        <w:ind w:firstLine="567"/>
        <w:jc w:val="both"/>
        <w:rPr>
          <w:rFonts w:ascii="Times New Roman" w:hAnsi="Times New Roman" w:cs="Times New Roman"/>
          <w:sz w:val="24"/>
          <w:szCs w:val="24"/>
          <w:lang w:val="uk-UA"/>
        </w:rPr>
      </w:pPr>
      <w:proofErr w:type="spellStart"/>
      <w:r w:rsidRPr="00B02F58">
        <w:rPr>
          <w:rFonts w:ascii="Times New Roman" w:hAnsi="Times New Roman" w:cs="Times New Roman"/>
          <w:sz w:val="24"/>
          <w:szCs w:val="24"/>
          <w:lang w:val="uk-UA"/>
        </w:rPr>
        <w:t>вих</w:t>
      </w:r>
      <w:proofErr w:type="spellEnd"/>
      <w:r w:rsidRPr="00B02F58">
        <w:rPr>
          <w:rFonts w:ascii="Times New Roman" w:hAnsi="Times New Roman" w:cs="Times New Roman"/>
          <w:sz w:val="24"/>
          <w:szCs w:val="24"/>
          <w:lang w:val="uk-UA"/>
        </w:rPr>
        <w:t>. № 110/</w:t>
      </w:r>
      <w:r w:rsidR="00264FB1" w:rsidRPr="00264FB1">
        <w:rPr>
          <w:rFonts w:ascii="Times New Roman" w:hAnsi="Times New Roman" w:cs="Times New Roman"/>
          <w:sz w:val="24"/>
          <w:szCs w:val="24"/>
          <w:lang w:val="uk-UA"/>
        </w:rPr>
        <w:t>13412/2020</w:t>
      </w:r>
    </w:p>
    <w:p w:rsidR="000533BD" w:rsidRPr="00B02F58" w:rsidRDefault="000533BD" w:rsidP="00093DAF">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від </w:t>
      </w:r>
      <w:r w:rsidR="002E20E5" w:rsidRPr="00B02F58">
        <w:rPr>
          <w:rFonts w:ascii="Times New Roman" w:hAnsi="Times New Roman" w:cs="Times New Roman"/>
          <w:sz w:val="24"/>
          <w:szCs w:val="24"/>
          <w:lang w:val="uk-UA"/>
        </w:rPr>
        <w:t>12</w:t>
      </w:r>
      <w:r w:rsidRPr="00B02F58">
        <w:rPr>
          <w:rFonts w:ascii="Times New Roman" w:hAnsi="Times New Roman" w:cs="Times New Roman"/>
          <w:sz w:val="24"/>
          <w:szCs w:val="24"/>
          <w:lang w:val="uk-UA"/>
        </w:rPr>
        <w:t>.0</w:t>
      </w:r>
      <w:r w:rsidR="002E20E5" w:rsidRPr="00B02F58">
        <w:rPr>
          <w:rFonts w:ascii="Times New Roman" w:hAnsi="Times New Roman" w:cs="Times New Roman"/>
          <w:sz w:val="24"/>
          <w:szCs w:val="24"/>
          <w:lang w:val="uk-UA"/>
        </w:rPr>
        <w:t>5</w:t>
      </w:r>
      <w:r w:rsidRPr="00B02F58">
        <w:rPr>
          <w:rFonts w:ascii="Times New Roman" w:hAnsi="Times New Roman" w:cs="Times New Roman"/>
          <w:sz w:val="24"/>
          <w:szCs w:val="24"/>
          <w:lang w:val="uk-UA"/>
        </w:rPr>
        <w:t>.2020</w:t>
      </w:r>
    </w:p>
    <w:p w:rsidR="00F00BBF" w:rsidRPr="00B02F58" w:rsidRDefault="00F00BBF" w:rsidP="00093DAF">
      <w:pPr>
        <w:ind w:firstLine="567"/>
        <w:jc w:val="both"/>
        <w:rPr>
          <w:rFonts w:ascii="Times New Roman" w:hAnsi="Times New Roman" w:cs="Times New Roman"/>
          <w:sz w:val="24"/>
          <w:szCs w:val="24"/>
          <w:lang w:val="uk-UA"/>
        </w:rPr>
      </w:pPr>
    </w:p>
    <w:p w:rsidR="00F00BBF" w:rsidRPr="00B02F58" w:rsidRDefault="00F00BBF" w:rsidP="00093DAF">
      <w:pPr>
        <w:ind w:firstLine="567"/>
        <w:jc w:val="both"/>
        <w:rPr>
          <w:rFonts w:ascii="Times New Roman" w:hAnsi="Times New Roman" w:cs="Times New Roman"/>
          <w:sz w:val="24"/>
          <w:szCs w:val="24"/>
          <w:lang w:val="uk-UA"/>
        </w:rPr>
      </w:pPr>
    </w:p>
    <w:p w:rsidR="00093DAF" w:rsidRPr="00B02F58" w:rsidRDefault="00D30DDE" w:rsidP="00093DAF">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У відповідь на </w:t>
      </w:r>
      <w:r w:rsidR="00093DAF" w:rsidRPr="00B02F58">
        <w:rPr>
          <w:rFonts w:ascii="Times New Roman" w:hAnsi="Times New Roman" w:cs="Times New Roman"/>
          <w:sz w:val="24"/>
          <w:szCs w:val="24"/>
          <w:lang w:val="uk-UA"/>
        </w:rPr>
        <w:t>електрон</w:t>
      </w:r>
      <w:r w:rsidR="002E20E5" w:rsidRPr="00B02F58">
        <w:rPr>
          <w:rFonts w:ascii="Times New Roman" w:hAnsi="Times New Roman" w:cs="Times New Roman"/>
          <w:sz w:val="24"/>
          <w:szCs w:val="24"/>
          <w:lang w:val="uk-UA"/>
        </w:rPr>
        <w:t>ний</w:t>
      </w:r>
      <w:r w:rsidR="00093DAF" w:rsidRPr="00B02F58">
        <w:rPr>
          <w:rFonts w:ascii="Times New Roman" w:hAnsi="Times New Roman" w:cs="Times New Roman"/>
          <w:sz w:val="24"/>
          <w:szCs w:val="24"/>
          <w:lang w:val="uk-UA"/>
        </w:rPr>
        <w:t xml:space="preserve"> лист</w:t>
      </w:r>
      <w:r w:rsidRPr="00B02F58">
        <w:rPr>
          <w:rFonts w:ascii="Times New Roman" w:hAnsi="Times New Roman" w:cs="Times New Roman"/>
          <w:sz w:val="24"/>
          <w:szCs w:val="24"/>
          <w:lang w:val="uk-UA"/>
        </w:rPr>
        <w:t>, що надійш</w:t>
      </w:r>
      <w:r w:rsidR="002E20E5" w:rsidRPr="00B02F58">
        <w:rPr>
          <w:rFonts w:ascii="Times New Roman" w:hAnsi="Times New Roman" w:cs="Times New Roman"/>
          <w:sz w:val="24"/>
          <w:szCs w:val="24"/>
          <w:lang w:val="uk-UA"/>
        </w:rPr>
        <w:t>ов</w:t>
      </w:r>
      <w:r w:rsidRPr="00B02F58">
        <w:rPr>
          <w:rFonts w:ascii="Times New Roman" w:hAnsi="Times New Roman" w:cs="Times New Roman"/>
          <w:sz w:val="24"/>
          <w:szCs w:val="24"/>
          <w:lang w:val="uk-UA"/>
        </w:rPr>
        <w:t xml:space="preserve"> на електронні скриньки  </w:t>
      </w:r>
      <w:hyperlink r:id="rId6" w:history="1">
        <w:r w:rsidRPr="00B02F58">
          <w:rPr>
            <w:rStyle w:val="a5"/>
            <w:rFonts w:ascii="Times New Roman" w:hAnsi="Times New Roman" w:cs="Times New Roman"/>
            <w:sz w:val="24"/>
            <w:szCs w:val="24"/>
            <w:lang w:val="uk-UA"/>
          </w:rPr>
          <w:t>kbaryla@ukrgasbank.com</w:t>
        </w:r>
      </w:hyperlink>
      <w:r w:rsidRPr="00B02F58">
        <w:rPr>
          <w:rFonts w:ascii="Times New Roman" w:hAnsi="Times New Roman" w:cs="Times New Roman"/>
          <w:sz w:val="24"/>
          <w:szCs w:val="24"/>
          <w:lang w:val="uk-UA"/>
        </w:rPr>
        <w:t xml:space="preserve"> та </w:t>
      </w:r>
      <w:hyperlink r:id="rId7" w:history="1">
        <w:r w:rsidRPr="00B02F58">
          <w:rPr>
            <w:rStyle w:val="a5"/>
            <w:rFonts w:ascii="Times New Roman" w:hAnsi="Times New Roman" w:cs="Times New Roman"/>
            <w:sz w:val="24"/>
            <w:szCs w:val="24"/>
            <w:lang w:val="uk-UA"/>
          </w:rPr>
          <w:t>mserohiena@ukrgasbank.com</w:t>
        </w:r>
      </w:hyperlink>
      <w:r w:rsidRPr="00B02F58">
        <w:rPr>
          <w:rFonts w:ascii="Times New Roman" w:hAnsi="Times New Roman" w:cs="Times New Roman"/>
          <w:sz w:val="24"/>
          <w:szCs w:val="24"/>
          <w:lang w:val="uk-UA"/>
        </w:rPr>
        <w:t xml:space="preserve"> щодо</w:t>
      </w:r>
      <w:r w:rsidR="009E368A" w:rsidRPr="00B02F58">
        <w:rPr>
          <w:rFonts w:ascii="Times New Roman" w:hAnsi="Times New Roman" w:cs="Times New Roman"/>
          <w:sz w:val="24"/>
          <w:szCs w:val="24"/>
          <w:lang w:val="uk-UA"/>
        </w:rPr>
        <w:t xml:space="preserve"> надання </w:t>
      </w:r>
      <w:r w:rsidR="00F60C29" w:rsidRPr="00B02F58">
        <w:rPr>
          <w:rFonts w:ascii="Times New Roman" w:hAnsi="Times New Roman" w:cs="Times New Roman"/>
          <w:sz w:val="24"/>
          <w:szCs w:val="24"/>
          <w:lang w:val="uk-UA"/>
        </w:rPr>
        <w:t>додаткової інформації</w:t>
      </w:r>
      <w:r w:rsidR="008E63F8" w:rsidRPr="00B02F58">
        <w:rPr>
          <w:rFonts w:ascii="Times New Roman" w:hAnsi="Times New Roman" w:cs="Times New Roman"/>
          <w:sz w:val="24"/>
          <w:szCs w:val="24"/>
          <w:lang w:val="uk-UA"/>
        </w:rPr>
        <w:t xml:space="preserve"> по Оголошенню про проведення відкритих торгів № 4</w:t>
      </w:r>
      <w:r w:rsidR="002E20E5" w:rsidRPr="00B02F58">
        <w:rPr>
          <w:rFonts w:ascii="Times New Roman" w:hAnsi="Times New Roman" w:cs="Times New Roman"/>
          <w:sz w:val="24"/>
          <w:szCs w:val="24"/>
          <w:lang w:val="uk-UA"/>
        </w:rPr>
        <w:t>72</w:t>
      </w:r>
      <w:r w:rsidR="008E63F8" w:rsidRPr="00B02F58">
        <w:rPr>
          <w:rFonts w:ascii="Times New Roman" w:hAnsi="Times New Roman" w:cs="Times New Roman"/>
          <w:sz w:val="24"/>
          <w:szCs w:val="24"/>
          <w:lang w:val="uk-UA"/>
        </w:rPr>
        <w:t>/20,</w:t>
      </w:r>
      <w:r w:rsidR="009E368A" w:rsidRPr="00B02F58">
        <w:rPr>
          <w:rFonts w:ascii="Times New Roman" w:hAnsi="Times New Roman" w:cs="Times New Roman"/>
          <w:sz w:val="24"/>
          <w:szCs w:val="24"/>
          <w:lang w:val="uk-UA"/>
        </w:rPr>
        <w:t xml:space="preserve"> </w:t>
      </w:r>
      <w:r w:rsidR="00093DAF" w:rsidRPr="00B02F58">
        <w:rPr>
          <w:rFonts w:ascii="Times New Roman" w:hAnsi="Times New Roman" w:cs="Times New Roman"/>
          <w:sz w:val="24"/>
          <w:szCs w:val="24"/>
          <w:lang w:val="uk-UA"/>
        </w:rPr>
        <w:t>повідомляємо наступне:</w:t>
      </w:r>
    </w:p>
    <w:p w:rsidR="00D30DDE" w:rsidRPr="00B02F58" w:rsidRDefault="00D30DDE" w:rsidP="00093DAF">
      <w:pPr>
        <w:ind w:firstLine="567"/>
        <w:jc w:val="both"/>
        <w:rPr>
          <w:rFonts w:ascii="Times New Roman" w:hAnsi="Times New Roman" w:cs="Times New Roman"/>
          <w:sz w:val="24"/>
          <w:szCs w:val="24"/>
          <w:lang w:val="uk-UA"/>
        </w:rPr>
      </w:pPr>
    </w:p>
    <w:p w:rsidR="00340B60" w:rsidRPr="00B02F58" w:rsidRDefault="00093DAF"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1) </w:t>
      </w:r>
      <w:r w:rsidR="00825835" w:rsidRPr="00B02F58">
        <w:rPr>
          <w:rFonts w:ascii="Times New Roman" w:hAnsi="Times New Roman" w:cs="Times New Roman"/>
          <w:i/>
          <w:sz w:val="24"/>
          <w:szCs w:val="24"/>
          <w:u w:val="single"/>
          <w:lang w:val="uk-UA"/>
        </w:rPr>
        <w:t xml:space="preserve">щодо </w:t>
      </w:r>
      <w:r w:rsidR="00340B60" w:rsidRPr="00B02F58">
        <w:rPr>
          <w:rFonts w:ascii="Times New Roman" w:hAnsi="Times New Roman" w:cs="Times New Roman"/>
          <w:i/>
          <w:sz w:val="24"/>
          <w:szCs w:val="24"/>
          <w:u w:val="single"/>
          <w:lang w:val="uk-UA"/>
        </w:rPr>
        <w:t xml:space="preserve"> Запитання 1</w:t>
      </w:r>
      <w:r w:rsidR="00340B60" w:rsidRPr="00B02F58">
        <w:rPr>
          <w:rFonts w:ascii="Times New Roman" w:hAnsi="Times New Roman" w:cs="Times New Roman"/>
          <w:sz w:val="24"/>
          <w:szCs w:val="24"/>
          <w:lang w:val="uk-UA"/>
        </w:rPr>
        <w:t xml:space="preserve"> - Відповідно до розділу 5 Проекту договору про закупівлю (Додаток №4 до документації торгів), загальна вартість договору складається з загальної вартості Послуг та не може перевищувати відповідну суму, що заповнюється Замовником при підписанні Договору. </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При цьому, загальна вартість Послуг розраховується в наступному порядку:</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 у розмірі ___ % (відсотків)  від Суми погашеної  заборгованості; </w:t>
      </w:r>
    </w:p>
    <w:p w:rsidR="00E06C1D"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погодинних ставок фахівців Виконавця та витраченого ними (фахівцями) часу.</w:t>
      </w:r>
    </w:p>
    <w:p w:rsidR="00434478" w:rsidRPr="00B02F58" w:rsidRDefault="00434478" w:rsidP="00093DAF">
      <w:pPr>
        <w:ind w:firstLine="567"/>
        <w:jc w:val="both"/>
        <w:rPr>
          <w:rFonts w:ascii="Times New Roman" w:hAnsi="Times New Roman" w:cs="Times New Roman"/>
          <w:sz w:val="24"/>
          <w:szCs w:val="24"/>
          <w:lang w:val="uk-UA"/>
        </w:rPr>
      </w:pPr>
    </w:p>
    <w:p w:rsidR="00340B60" w:rsidRPr="00B02F58" w:rsidRDefault="00093DAF"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2) </w:t>
      </w:r>
      <w:r w:rsidR="00825835" w:rsidRPr="00B02F58">
        <w:rPr>
          <w:rFonts w:ascii="Times New Roman" w:hAnsi="Times New Roman" w:cs="Times New Roman"/>
          <w:i/>
          <w:sz w:val="24"/>
          <w:szCs w:val="24"/>
          <w:u w:val="single"/>
          <w:lang w:val="uk-UA"/>
        </w:rPr>
        <w:t xml:space="preserve">щодо </w:t>
      </w:r>
      <w:r w:rsidR="00340B60" w:rsidRPr="00B02F58">
        <w:rPr>
          <w:rFonts w:ascii="Times New Roman" w:hAnsi="Times New Roman" w:cs="Times New Roman"/>
          <w:i/>
          <w:sz w:val="24"/>
          <w:szCs w:val="24"/>
          <w:u w:val="single"/>
          <w:lang w:val="uk-UA"/>
        </w:rPr>
        <w:t xml:space="preserve"> Запитан</w:t>
      </w:r>
      <w:r w:rsidR="00B02F58">
        <w:rPr>
          <w:rFonts w:ascii="Times New Roman" w:hAnsi="Times New Roman" w:cs="Times New Roman"/>
          <w:i/>
          <w:sz w:val="24"/>
          <w:szCs w:val="24"/>
          <w:u w:val="single"/>
          <w:lang w:val="uk-UA"/>
        </w:rPr>
        <w:t>ь</w:t>
      </w:r>
      <w:r w:rsidR="00340B60" w:rsidRPr="00B02F58">
        <w:rPr>
          <w:rFonts w:ascii="Times New Roman" w:hAnsi="Times New Roman" w:cs="Times New Roman"/>
          <w:i/>
          <w:sz w:val="24"/>
          <w:szCs w:val="24"/>
          <w:u w:val="single"/>
          <w:lang w:val="uk-UA"/>
        </w:rPr>
        <w:t xml:space="preserve"> 2,3,4</w:t>
      </w:r>
      <w:r w:rsidR="00340B60" w:rsidRPr="00B02F58">
        <w:rPr>
          <w:rFonts w:ascii="Times New Roman" w:hAnsi="Times New Roman" w:cs="Times New Roman"/>
          <w:sz w:val="24"/>
          <w:szCs w:val="24"/>
          <w:lang w:val="uk-UA"/>
        </w:rPr>
        <w:t xml:space="preserve"> - Відповідно до розділу 6 документації торгів, </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 - Замовник укладає договір про закупівлю з учасником, пропозицію якого було акцептовано, відповідно до вимог документації торгів та акцептованої пропозиції;</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 xml:space="preserve">                </w:t>
      </w:r>
    </w:p>
    <w:p w:rsidR="00340B60"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Враховуючи викладене, договір може бути укладено виключно у  відповідності до вимог документації торгів (Проект договору про закупівлю (Додаток №4 до документації торгів) та акцептованої пропозиції переможця процедури закупівлі.</w:t>
      </w:r>
    </w:p>
    <w:p w:rsidR="007D2CCF" w:rsidRPr="00B02F58" w:rsidRDefault="00340B60" w:rsidP="00340B60">
      <w:pPr>
        <w:ind w:firstLine="567"/>
        <w:jc w:val="both"/>
        <w:rPr>
          <w:rFonts w:ascii="Times New Roman" w:hAnsi="Times New Roman" w:cs="Times New Roman"/>
          <w:sz w:val="24"/>
          <w:szCs w:val="24"/>
          <w:lang w:val="uk-UA"/>
        </w:rPr>
      </w:pPr>
      <w:r w:rsidRPr="00B02F58">
        <w:rPr>
          <w:rFonts w:ascii="Times New Roman" w:hAnsi="Times New Roman" w:cs="Times New Roman"/>
          <w:sz w:val="24"/>
          <w:szCs w:val="24"/>
          <w:lang w:val="uk-UA"/>
        </w:rPr>
        <w:t>Внесення будь-яких  змін до проекту договору після визначення переможця процедури закупівлі  під час підписання договору, ставить учасників процедури закупівлі в нерівні умови та є порушенням принципів проведення закупівель, зокрема, щодо добросовісної конкуренції серед учасників та відкритості та прозорості на всіх стадіях закупівель.</w:t>
      </w:r>
    </w:p>
    <w:p w:rsidR="00395585" w:rsidRPr="00B02F58" w:rsidRDefault="00395585" w:rsidP="00395585">
      <w:pPr>
        <w:jc w:val="both"/>
        <w:rPr>
          <w:rFonts w:ascii="Times New Roman" w:eastAsia="Calibri" w:hAnsi="Times New Roman" w:cs="Times New Roman"/>
          <w:sz w:val="24"/>
          <w:szCs w:val="24"/>
          <w:lang w:val="uk-UA" w:eastAsia="ru-RU"/>
        </w:rPr>
      </w:pPr>
    </w:p>
    <w:p w:rsidR="00434478" w:rsidRPr="00B02F58" w:rsidRDefault="00434478" w:rsidP="00395585">
      <w:pPr>
        <w:jc w:val="both"/>
        <w:rPr>
          <w:rFonts w:ascii="Times New Roman" w:eastAsia="Calibri" w:hAnsi="Times New Roman" w:cs="Times New Roman"/>
          <w:sz w:val="24"/>
          <w:szCs w:val="24"/>
          <w:lang w:val="uk-UA" w:eastAsia="ru-RU"/>
        </w:rPr>
      </w:pPr>
    </w:p>
    <w:p w:rsidR="00434478" w:rsidRPr="00B02F58" w:rsidRDefault="00434478" w:rsidP="00395585">
      <w:pPr>
        <w:jc w:val="both"/>
        <w:rPr>
          <w:rFonts w:ascii="Times New Roman" w:eastAsia="Calibri" w:hAnsi="Times New Roman" w:cs="Times New Roman"/>
          <w:sz w:val="24"/>
          <w:szCs w:val="24"/>
          <w:lang w:val="uk-UA" w:eastAsia="ru-RU"/>
        </w:rPr>
      </w:pPr>
    </w:p>
    <w:p w:rsidR="00434478" w:rsidRPr="00B02F58" w:rsidRDefault="00434478" w:rsidP="00395585">
      <w:pPr>
        <w:jc w:val="both"/>
        <w:rPr>
          <w:rFonts w:ascii="Times New Roman" w:eastAsia="Calibri" w:hAnsi="Times New Roman" w:cs="Times New Roman"/>
          <w:sz w:val="24"/>
          <w:szCs w:val="24"/>
          <w:lang w:val="uk-UA" w:eastAsia="ru-RU"/>
        </w:rPr>
      </w:pPr>
    </w:p>
    <w:p w:rsidR="00395585" w:rsidRPr="00B02F58" w:rsidRDefault="00395585" w:rsidP="00395585">
      <w:pPr>
        <w:jc w:val="both"/>
        <w:rPr>
          <w:rFonts w:ascii="Times New Roman" w:eastAsia="Calibri" w:hAnsi="Times New Roman" w:cs="Times New Roman"/>
          <w:sz w:val="24"/>
          <w:szCs w:val="24"/>
          <w:lang w:val="uk-UA" w:eastAsia="ru-RU"/>
        </w:rPr>
      </w:pPr>
    </w:p>
    <w:p w:rsidR="00395585" w:rsidRPr="00B02F58" w:rsidRDefault="00395585" w:rsidP="00395585">
      <w:pPr>
        <w:jc w:val="both"/>
        <w:rPr>
          <w:rFonts w:ascii="Times New Roman" w:eastAsia="Calibri" w:hAnsi="Times New Roman" w:cs="Times New Roman"/>
          <w:sz w:val="24"/>
          <w:szCs w:val="24"/>
          <w:lang w:val="uk-UA" w:eastAsia="ru-RU"/>
        </w:rPr>
      </w:pPr>
      <w:r w:rsidRPr="00B02F58">
        <w:rPr>
          <w:rFonts w:ascii="Times New Roman" w:eastAsia="Calibri" w:hAnsi="Times New Roman" w:cs="Times New Roman"/>
          <w:sz w:val="24"/>
          <w:szCs w:val="24"/>
          <w:lang w:val="uk-UA" w:eastAsia="ru-RU"/>
        </w:rPr>
        <w:t xml:space="preserve">Директор департаменту врегулювання </w:t>
      </w:r>
    </w:p>
    <w:p w:rsidR="00395585" w:rsidRPr="00B02F58" w:rsidRDefault="00395585" w:rsidP="00395585">
      <w:pPr>
        <w:jc w:val="both"/>
        <w:rPr>
          <w:rFonts w:ascii="Times New Roman" w:eastAsia="Calibri" w:hAnsi="Times New Roman" w:cs="Times New Roman"/>
          <w:sz w:val="24"/>
          <w:szCs w:val="24"/>
          <w:lang w:val="uk-UA" w:eastAsia="ru-RU"/>
        </w:rPr>
      </w:pPr>
      <w:r w:rsidRPr="00B02F58">
        <w:rPr>
          <w:rFonts w:ascii="Times New Roman" w:eastAsia="Calibri" w:hAnsi="Times New Roman" w:cs="Times New Roman"/>
          <w:sz w:val="24"/>
          <w:szCs w:val="24"/>
          <w:lang w:val="uk-UA" w:eastAsia="ru-RU"/>
        </w:rPr>
        <w:t xml:space="preserve">боргових зобов‘язань                                                                                                  К.В. Барила </w:t>
      </w:r>
    </w:p>
    <w:p w:rsidR="00395585" w:rsidRPr="00B02F58" w:rsidRDefault="00395585" w:rsidP="00395585">
      <w:pPr>
        <w:jc w:val="both"/>
        <w:rPr>
          <w:rFonts w:ascii="Times New Roman" w:eastAsia="Calibri" w:hAnsi="Times New Roman" w:cs="Times New Roman"/>
          <w:sz w:val="24"/>
          <w:szCs w:val="24"/>
          <w:lang w:val="uk-UA" w:eastAsia="ru-RU"/>
        </w:rPr>
      </w:pPr>
    </w:p>
    <w:p w:rsidR="004E2728" w:rsidRPr="00B02F58" w:rsidRDefault="004E2728" w:rsidP="00395585">
      <w:pPr>
        <w:jc w:val="both"/>
        <w:rPr>
          <w:rFonts w:ascii="Times New Roman" w:eastAsia="Calibri" w:hAnsi="Times New Roman" w:cs="Times New Roman"/>
          <w:sz w:val="24"/>
          <w:szCs w:val="24"/>
          <w:lang w:val="uk-UA" w:eastAsia="ru-RU"/>
        </w:rPr>
      </w:pPr>
    </w:p>
    <w:p w:rsidR="00395585" w:rsidRPr="00F00BBF" w:rsidRDefault="004E2728" w:rsidP="00395585">
      <w:pPr>
        <w:jc w:val="both"/>
        <w:rPr>
          <w:rFonts w:ascii="Times New Roman" w:eastAsia="Calibri" w:hAnsi="Times New Roman" w:cs="Times New Roman"/>
          <w:sz w:val="24"/>
          <w:szCs w:val="24"/>
          <w:lang w:val="uk-UA" w:eastAsia="ru-RU"/>
        </w:rPr>
      </w:pPr>
      <w:r w:rsidRPr="00B02F58">
        <w:rPr>
          <w:rFonts w:ascii="Times New Roman" w:eastAsia="Calibri" w:hAnsi="Times New Roman" w:cs="Times New Roman"/>
          <w:sz w:val="24"/>
          <w:szCs w:val="24"/>
          <w:lang w:val="uk-UA" w:eastAsia="ru-RU"/>
        </w:rPr>
        <w:t>Директор</w:t>
      </w:r>
      <w:r w:rsidR="00395585" w:rsidRPr="00B02F58">
        <w:rPr>
          <w:rFonts w:ascii="Times New Roman" w:eastAsia="Calibri" w:hAnsi="Times New Roman" w:cs="Times New Roman"/>
          <w:sz w:val="24"/>
          <w:szCs w:val="24"/>
          <w:lang w:val="uk-UA" w:eastAsia="ru-RU"/>
        </w:rPr>
        <w:t xml:space="preserve"> департ</w:t>
      </w:r>
      <w:r w:rsidRPr="00B02F58">
        <w:rPr>
          <w:rFonts w:ascii="Times New Roman" w:eastAsia="Calibri" w:hAnsi="Times New Roman" w:cs="Times New Roman"/>
          <w:sz w:val="24"/>
          <w:szCs w:val="24"/>
          <w:lang w:val="uk-UA" w:eastAsia="ru-RU"/>
        </w:rPr>
        <w:t>аменту централізованих закупівель</w:t>
      </w:r>
      <w:r>
        <w:rPr>
          <w:rFonts w:ascii="Times New Roman" w:eastAsia="Calibri" w:hAnsi="Times New Roman" w:cs="Times New Roman"/>
          <w:sz w:val="24"/>
          <w:szCs w:val="24"/>
          <w:lang w:val="uk-UA" w:eastAsia="ru-RU"/>
        </w:rPr>
        <w:t xml:space="preserve">                                             В.В. Горбяк</w:t>
      </w:r>
    </w:p>
    <w:sectPr w:rsidR="00395585" w:rsidRPr="00F00BBF" w:rsidSect="00700075">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tka Heading">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B19DB"/>
    <w:multiLevelType w:val="hybridMultilevel"/>
    <w:tmpl w:val="8C62F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F9"/>
    <w:rsid w:val="000533BD"/>
    <w:rsid w:val="00093DAF"/>
    <w:rsid w:val="001E2DF8"/>
    <w:rsid w:val="00264FB1"/>
    <w:rsid w:val="002C023D"/>
    <w:rsid w:val="002E20E5"/>
    <w:rsid w:val="00340B60"/>
    <w:rsid w:val="00364ACA"/>
    <w:rsid w:val="00395585"/>
    <w:rsid w:val="003A4364"/>
    <w:rsid w:val="00434478"/>
    <w:rsid w:val="004B4AC7"/>
    <w:rsid w:val="004D1241"/>
    <w:rsid w:val="004E2728"/>
    <w:rsid w:val="00502014"/>
    <w:rsid w:val="005B5C2D"/>
    <w:rsid w:val="005C037E"/>
    <w:rsid w:val="00700075"/>
    <w:rsid w:val="007D2CCF"/>
    <w:rsid w:val="00825835"/>
    <w:rsid w:val="008E63F8"/>
    <w:rsid w:val="009E368A"/>
    <w:rsid w:val="00B02F58"/>
    <w:rsid w:val="00B55B84"/>
    <w:rsid w:val="00B608F9"/>
    <w:rsid w:val="00C40A73"/>
    <w:rsid w:val="00C455D5"/>
    <w:rsid w:val="00D30DDE"/>
    <w:rsid w:val="00E06C1D"/>
    <w:rsid w:val="00ED3877"/>
    <w:rsid w:val="00EE33CB"/>
    <w:rsid w:val="00F00BBF"/>
    <w:rsid w:val="00F6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F81C-326B-44CF-B81A-1AAAE684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F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8F9"/>
    <w:pPr>
      <w:ind w:left="720"/>
    </w:pPr>
  </w:style>
  <w:style w:type="paragraph" w:styleId="a4">
    <w:name w:val="Normal (Web)"/>
    <w:basedOn w:val="a"/>
    <w:uiPriority w:val="99"/>
    <w:semiHidden/>
    <w:unhideWhenUsed/>
    <w:rsid w:val="00825835"/>
    <w:pPr>
      <w:spacing w:before="100" w:beforeAutospacing="1" w:after="100" w:afterAutospacing="1"/>
    </w:pPr>
    <w:rPr>
      <w:rFonts w:ascii="Times New Roman" w:hAnsi="Times New Roman" w:cs="Times New Roman"/>
      <w:sz w:val="24"/>
      <w:szCs w:val="24"/>
      <w:lang w:eastAsia="ru-RU"/>
    </w:rPr>
  </w:style>
  <w:style w:type="character" w:styleId="a5">
    <w:name w:val="Hyperlink"/>
    <w:basedOn w:val="a0"/>
    <w:uiPriority w:val="99"/>
    <w:unhideWhenUsed/>
    <w:rsid w:val="00395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5474">
      <w:bodyDiv w:val="1"/>
      <w:marLeft w:val="0"/>
      <w:marRight w:val="0"/>
      <w:marTop w:val="0"/>
      <w:marBottom w:val="0"/>
      <w:divBdr>
        <w:top w:val="none" w:sz="0" w:space="0" w:color="auto"/>
        <w:left w:val="none" w:sz="0" w:space="0" w:color="auto"/>
        <w:bottom w:val="none" w:sz="0" w:space="0" w:color="auto"/>
        <w:right w:val="none" w:sz="0" w:space="0" w:color="auto"/>
      </w:divBdr>
    </w:div>
    <w:div w:id="1248613316">
      <w:bodyDiv w:val="1"/>
      <w:marLeft w:val="0"/>
      <w:marRight w:val="0"/>
      <w:marTop w:val="0"/>
      <w:marBottom w:val="0"/>
      <w:divBdr>
        <w:top w:val="none" w:sz="0" w:space="0" w:color="auto"/>
        <w:left w:val="none" w:sz="0" w:space="0" w:color="auto"/>
        <w:bottom w:val="none" w:sz="0" w:space="0" w:color="auto"/>
        <w:right w:val="none" w:sz="0" w:space="0" w:color="auto"/>
      </w:divBdr>
    </w:div>
    <w:div w:id="12496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erohiena@ukrga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aryla@ukrgasbank.com" TargetMode="External"/><Relationship Id="rId5" Type="http://schemas.openxmlformats.org/officeDocument/2006/relationships/hyperlink" Target="mailto:bshyshkovskyi@kpmg.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963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Юрій Олександрович</dc:creator>
  <cp:keywords/>
  <dc:description/>
  <cp:lastModifiedBy>Садика Олександра Анатоліївна</cp:lastModifiedBy>
  <cp:revision>2</cp:revision>
  <dcterms:created xsi:type="dcterms:W3CDTF">2020-05-12T15:23:00Z</dcterms:created>
  <dcterms:modified xsi:type="dcterms:W3CDTF">2020-05-12T15:23:00Z</dcterms:modified>
</cp:coreProperties>
</file>