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5C2E" w:rsidRPr="001F68A1" w:rsidRDefault="00AA5C2E" w:rsidP="00AA5C2E">
      <w:pPr>
        <w:ind w:firstLine="567"/>
        <w:jc w:val="center"/>
        <w:rPr>
          <w:rFonts w:ascii="Times New Roman" w:eastAsia="Times New Roman" w:hAnsi="Times New Roman" w:cs="Times New Roman"/>
          <w:b/>
          <w:lang w:val="uk-UA" w:eastAsia="ru-RU"/>
        </w:rPr>
      </w:pPr>
      <w:bookmarkStart w:id="0" w:name="_GoBack"/>
      <w:r w:rsidRPr="001F68A1">
        <w:rPr>
          <w:rFonts w:ascii="Times New Roman" w:eastAsia="Times New Roman" w:hAnsi="Times New Roman" w:cs="Times New Roman"/>
          <w:b/>
          <w:lang w:val="uk-UA" w:eastAsia="ru-RU"/>
        </w:rPr>
        <w:t>ШАНОВНІ КЛІЄНТИ!</w:t>
      </w:r>
    </w:p>
    <w:p w:rsidR="00AA5C2E" w:rsidRPr="001F68A1" w:rsidRDefault="00AD5081" w:rsidP="00D34BD7">
      <w:pPr>
        <w:pStyle w:val="2"/>
        <w:spacing w:line="276" w:lineRule="auto"/>
        <w:ind w:left="-851" w:firstLine="0"/>
        <w:jc w:val="center"/>
        <w:rPr>
          <w:sz w:val="22"/>
          <w:szCs w:val="22"/>
        </w:rPr>
      </w:pPr>
      <w:r w:rsidRPr="001F68A1">
        <w:rPr>
          <w:sz w:val="22"/>
          <w:szCs w:val="22"/>
        </w:rPr>
        <w:t xml:space="preserve">Повідомляємо, що </w:t>
      </w:r>
      <w:r w:rsidR="00670755" w:rsidRPr="001F68A1">
        <w:rPr>
          <w:sz w:val="22"/>
          <w:szCs w:val="22"/>
        </w:rPr>
        <w:t xml:space="preserve">з </w:t>
      </w:r>
      <w:r w:rsidR="00096B96" w:rsidRPr="001F68A1">
        <w:rPr>
          <w:b/>
          <w:sz w:val="22"/>
          <w:szCs w:val="22"/>
        </w:rPr>
        <w:t xml:space="preserve">02.07.2025 по 31.07.2025 </w:t>
      </w:r>
      <w:r w:rsidR="0038793C" w:rsidRPr="001F68A1">
        <w:rPr>
          <w:sz w:val="22"/>
          <w:szCs w:val="22"/>
        </w:rPr>
        <w:t xml:space="preserve">включно </w:t>
      </w:r>
      <w:r w:rsidR="00AA5C2E" w:rsidRPr="001F68A1">
        <w:rPr>
          <w:sz w:val="22"/>
          <w:szCs w:val="22"/>
        </w:rPr>
        <w:t xml:space="preserve">АБ «УКРГАЗБАНК» проводить короткострокову акцію </w:t>
      </w:r>
      <w:r w:rsidR="0011362F" w:rsidRPr="001F68A1">
        <w:rPr>
          <w:sz w:val="22"/>
          <w:szCs w:val="22"/>
        </w:rPr>
        <w:t>«</w:t>
      </w:r>
      <w:r w:rsidR="00096B96" w:rsidRPr="001F68A1">
        <w:rPr>
          <w:b/>
          <w:sz w:val="22"/>
          <w:szCs w:val="22"/>
        </w:rPr>
        <w:t>Щасливий відсоток</w:t>
      </w:r>
      <w:r w:rsidR="0011362F" w:rsidRPr="001F68A1">
        <w:rPr>
          <w:sz w:val="22"/>
          <w:szCs w:val="22"/>
        </w:rPr>
        <w:t xml:space="preserve">» </w:t>
      </w:r>
      <w:r w:rsidR="00AA5C2E" w:rsidRPr="001F68A1">
        <w:rPr>
          <w:sz w:val="22"/>
          <w:szCs w:val="22"/>
        </w:rPr>
        <w:t xml:space="preserve">для фізичних </w:t>
      </w:r>
      <w:r w:rsidR="003940F5" w:rsidRPr="001F68A1">
        <w:rPr>
          <w:sz w:val="22"/>
          <w:szCs w:val="22"/>
        </w:rPr>
        <w:t>осіб – клієнтів АБ «УКРГАЗБАНК»</w:t>
      </w:r>
    </w:p>
    <w:p w:rsidR="00096B96" w:rsidRPr="001F68A1" w:rsidRDefault="00096B96" w:rsidP="00096B96">
      <w:pPr>
        <w:ind w:right="400"/>
        <w:jc w:val="center"/>
        <w:rPr>
          <w:rFonts w:ascii="Times New Roman" w:hAnsi="Times New Roman" w:cs="Times New Roman"/>
          <w:b/>
          <w:bCs/>
          <w:lang w:val="uk-UA"/>
        </w:rPr>
      </w:pPr>
      <w:r w:rsidRPr="001F68A1">
        <w:rPr>
          <w:rFonts w:ascii="Times New Roman" w:hAnsi="Times New Roman" w:cs="Times New Roman"/>
          <w:b/>
          <w:bCs/>
          <w:lang w:val="uk-UA"/>
        </w:rPr>
        <w:t xml:space="preserve">Регламент </w:t>
      </w:r>
    </w:p>
    <w:p w:rsidR="00096B96" w:rsidRPr="001F68A1" w:rsidRDefault="00096B96" w:rsidP="00096B96">
      <w:pPr>
        <w:spacing w:before="120" w:after="120"/>
        <w:ind w:right="403"/>
        <w:jc w:val="center"/>
        <w:rPr>
          <w:rFonts w:ascii="Times New Roman" w:hAnsi="Times New Roman" w:cs="Times New Roman"/>
          <w:lang w:val="uk-UA"/>
        </w:rPr>
      </w:pPr>
      <w:r w:rsidRPr="001F68A1">
        <w:rPr>
          <w:rFonts w:ascii="Times New Roman" w:hAnsi="Times New Roman" w:cs="Times New Roman"/>
          <w:lang w:val="uk-UA"/>
        </w:rPr>
        <w:t>короткострокової депозитної акції для фізичних осіб-вкладників АБ «УКРГАЗБАНК»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"/>
        <w:gridCol w:w="2126"/>
        <w:gridCol w:w="6946"/>
      </w:tblGrid>
      <w:tr w:rsidR="00096B96" w:rsidRPr="001F68A1" w:rsidTr="00E12140">
        <w:trPr>
          <w:trHeight w:val="374"/>
          <w:jc w:val="center"/>
        </w:trPr>
        <w:tc>
          <w:tcPr>
            <w:tcW w:w="421" w:type="dxa"/>
            <w:vAlign w:val="center"/>
          </w:tcPr>
          <w:p w:rsidR="00096B96" w:rsidRPr="001F68A1" w:rsidRDefault="00096B96" w:rsidP="00E12140">
            <w:pPr>
              <w:pStyle w:val="2"/>
              <w:jc w:val="center"/>
              <w:rPr>
                <w:iCs/>
                <w:sz w:val="22"/>
                <w:szCs w:val="22"/>
              </w:rPr>
            </w:pPr>
            <w:r w:rsidRPr="001F68A1"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2126" w:type="dxa"/>
            <w:vAlign w:val="center"/>
          </w:tcPr>
          <w:p w:rsidR="00096B96" w:rsidRPr="001F68A1" w:rsidRDefault="00096B96" w:rsidP="00E12140">
            <w:pPr>
              <w:pStyle w:val="2"/>
              <w:rPr>
                <w:iCs/>
                <w:sz w:val="22"/>
                <w:szCs w:val="22"/>
              </w:rPr>
            </w:pPr>
            <w:r w:rsidRPr="001F68A1">
              <w:rPr>
                <w:sz w:val="22"/>
                <w:szCs w:val="22"/>
              </w:rPr>
              <w:t>Назва акції</w:t>
            </w:r>
          </w:p>
        </w:tc>
        <w:tc>
          <w:tcPr>
            <w:tcW w:w="6946" w:type="dxa"/>
            <w:vAlign w:val="center"/>
          </w:tcPr>
          <w:p w:rsidR="00096B96" w:rsidRPr="001F68A1" w:rsidRDefault="00096B96" w:rsidP="00E12140">
            <w:pPr>
              <w:pStyle w:val="2"/>
              <w:rPr>
                <w:b/>
                <w:i/>
                <w:sz w:val="22"/>
                <w:szCs w:val="22"/>
              </w:rPr>
            </w:pPr>
            <w:r w:rsidRPr="001F68A1">
              <w:rPr>
                <w:bCs/>
                <w:iCs/>
                <w:sz w:val="22"/>
                <w:szCs w:val="22"/>
              </w:rPr>
              <w:t>Щасливий відсоток</w:t>
            </w:r>
          </w:p>
        </w:tc>
      </w:tr>
      <w:tr w:rsidR="00096B96" w:rsidRPr="001F68A1" w:rsidTr="00E12140">
        <w:trPr>
          <w:jc w:val="center"/>
        </w:trPr>
        <w:tc>
          <w:tcPr>
            <w:tcW w:w="421" w:type="dxa"/>
            <w:vAlign w:val="center"/>
          </w:tcPr>
          <w:p w:rsidR="00096B96" w:rsidRPr="001F68A1" w:rsidRDefault="00096B96" w:rsidP="00E12140">
            <w:pPr>
              <w:pStyle w:val="2"/>
              <w:jc w:val="center"/>
              <w:rPr>
                <w:iCs/>
                <w:sz w:val="22"/>
                <w:szCs w:val="22"/>
              </w:rPr>
            </w:pPr>
            <w:r w:rsidRPr="001F68A1">
              <w:rPr>
                <w:iCs/>
                <w:sz w:val="22"/>
                <w:szCs w:val="22"/>
              </w:rPr>
              <w:t>2</w:t>
            </w:r>
          </w:p>
        </w:tc>
        <w:tc>
          <w:tcPr>
            <w:tcW w:w="2126" w:type="dxa"/>
            <w:vAlign w:val="center"/>
          </w:tcPr>
          <w:p w:rsidR="00096B96" w:rsidRPr="001F68A1" w:rsidRDefault="00096B96" w:rsidP="00E12140">
            <w:pPr>
              <w:pStyle w:val="2"/>
              <w:rPr>
                <w:bCs/>
                <w:sz w:val="22"/>
                <w:szCs w:val="22"/>
              </w:rPr>
            </w:pPr>
            <w:r w:rsidRPr="001F68A1">
              <w:rPr>
                <w:bCs/>
                <w:sz w:val="22"/>
                <w:szCs w:val="22"/>
              </w:rPr>
              <w:t>Назва депозитної програми, яка бере участь а акції</w:t>
            </w:r>
          </w:p>
        </w:tc>
        <w:tc>
          <w:tcPr>
            <w:tcW w:w="6946" w:type="dxa"/>
            <w:vAlign w:val="center"/>
          </w:tcPr>
          <w:p w:rsidR="00096B96" w:rsidRPr="001F68A1" w:rsidRDefault="00096B96" w:rsidP="00E12140">
            <w:pPr>
              <w:pStyle w:val="ad"/>
              <w:spacing w:after="0"/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  <w:r w:rsidRPr="001F68A1">
              <w:rPr>
                <w:rFonts w:ascii="Times New Roman" w:hAnsi="Times New Roman" w:cs="Times New Roman"/>
                <w:b/>
                <w:i/>
                <w:lang w:val="uk-UA"/>
              </w:rPr>
              <w:t>ЕКО-депозит (виплата процентів в кінці строку або щомісячно)</w:t>
            </w:r>
          </w:p>
        </w:tc>
      </w:tr>
      <w:tr w:rsidR="00096B96" w:rsidRPr="001F68A1" w:rsidTr="00E12140">
        <w:trPr>
          <w:trHeight w:val="485"/>
          <w:jc w:val="center"/>
        </w:trPr>
        <w:tc>
          <w:tcPr>
            <w:tcW w:w="421" w:type="dxa"/>
            <w:vAlign w:val="center"/>
          </w:tcPr>
          <w:p w:rsidR="00096B96" w:rsidRPr="001F68A1" w:rsidRDefault="00096B96" w:rsidP="00E12140">
            <w:pPr>
              <w:pStyle w:val="2"/>
              <w:jc w:val="center"/>
              <w:rPr>
                <w:iCs/>
                <w:sz w:val="22"/>
                <w:szCs w:val="22"/>
              </w:rPr>
            </w:pPr>
            <w:r w:rsidRPr="001F68A1">
              <w:rPr>
                <w:iCs/>
                <w:sz w:val="22"/>
                <w:szCs w:val="22"/>
              </w:rPr>
              <w:t>3</w:t>
            </w:r>
          </w:p>
        </w:tc>
        <w:tc>
          <w:tcPr>
            <w:tcW w:w="2126" w:type="dxa"/>
            <w:vAlign w:val="center"/>
          </w:tcPr>
          <w:p w:rsidR="00096B96" w:rsidRPr="001F68A1" w:rsidRDefault="00096B96" w:rsidP="00E12140">
            <w:pPr>
              <w:pStyle w:val="ad"/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1F68A1">
              <w:rPr>
                <w:rFonts w:ascii="Times New Roman" w:hAnsi="Times New Roman" w:cs="Times New Roman"/>
                <w:lang w:val="uk-UA"/>
              </w:rPr>
              <w:t>Період проведення акції</w:t>
            </w:r>
          </w:p>
        </w:tc>
        <w:tc>
          <w:tcPr>
            <w:tcW w:w="6946" w:type="dxa"/>
            <w:vAlign w:val="center"/>
          </w:tcPr>
          <w:p w:rsidR="00096B96" w:rsidRPr="001F68A1" w:rsidRDefault="00096B96" w:rsidP="00E12140">
            <w:pPr>
              <w:pStyle w:val="ad"/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F68A1">
              <w:rPr>
                <w:rFonts w:ascii="Times New Roman" w:hAnsi="Times New Roman" w:cs="Times New Roman"/>
                <w:lang w:val="uk-UA"/>
              </w:rPr>
              <w:t>з 02.07.2025 по 31.07.2025 включно</w:t>
            </w:r>
          </w:p>
        </w:tc>
      </w:tr>
      <w:tr w:rsidR="00096B96" w:rsidRPr="001F68A1" w:rsidTr="00E12140">
        <w:trPr>
          <w:jc w:val="center"/>
        </w:trPr>
        <w:tc>
          <w:tcPr>
            <w:tcW w:w="421" w:type="dxa"/>
            <w:vAlign w:val="center"/>
          </w:tcPr>
          <w:p w:rsidR="00096B96" w:rsidRPr="001F68A1" w:rsidRDefault="00096B96" w:rsidP="00E12140">
            <w:pPr>
              <w:pStyle w:val="2"/>
              <w:jc w:val="center"/>
              <w:rPr>
                <w:iCs/>
                <w:sz w:val="22"/>
                <w:szCs w:val="22"/>
              </w:rPr>
            </w:pPr>
            <w:r w:rsidRPr="001F68A1">
              <w:rPr>
                <w:iCs/>
                <w:sz w:val="22"/>
                <w:szCs w:val="22"/>
              </w:rPr>
              <w:t>4</w:t>
            </w:r>
          </w:p>
        </w:tc>
        <w:tc>
          <w:tcPr>
            <w:tcW w:w="2126" w:type="dxa"/>
            <w:vAlign w:val="center"/>
          </w:tcPr>
          <w:p w:rsidR="00096B96" w:rsidRPr="001F68A1" w:rsidRDefault="00096B96" w:rsidP="00E12140">
            <w:pPr>
              <w:pStyle w:val="ad"/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1F68A1">
              <w:rPr>
                <w:rFonts w:ascii="Times New Roman" w:hAnsi="Times New Roman" w:cs="Times New Roman"/>
                <w:lang w:val="uk-UA"/>
              </w:rPr>
              <w:t>Учасники акції</w:t>
            </w:r>
          </w:p>
        </w:tc>
        <w:tc>
          <w:tcPr>
            <w:tcW w:w="6946" w:type="dxa"/>
            <w:vAlign w:val="center"/>
          </w:tcPr>
          <w:p w:rsidR="00096B96" w:rsidRPr="001F68A1" w:rsidRDefault="00096B96" w:rsidP="00E12140">
            <w:pPr>
              <w:pStyle w:val="ad"/>
              <w:jc w:val="both"/>
              <w:rPr>
                <w:rFonts w:ascii="Times New Roman" w:hAnsi="Times New Roman" w:cs="Times New Roman"/>
                <w:lang w:val="uk-UA"/>
              </w:rPr>
            </w:pPr>
            <w:r w:rsidRPr="001F68A1">
              <w:rPr>
                <w:rFonts w:ascii="Times New Roman" w:hAnsi="Times New Roman" w:cs="Times New Roman"/>
                <w:lang w:val="uk-UA"/>
              </w:rPr>
              <w:t xml:space="preserve">Вкладники - фізичні особи – власники преміальних карток </w:t>
            </w:r>
            <w:r w:rsidRPr="001F68A1">
              <w:rPr>
                <w:rFonts w:ascii="Times New Roman" w:hAnsi="Times New Roman" w:cs="Times New Roman"/>
                <w:lang w:val="en-US"/>
              </w:rPr>
              <w:t>Mastercard</w:t>
            </w:r>
            <w:r w:rsidRPr="001F68A1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1F68A1">
              <w:rPr>
                <w:rFonts w:ascii="Times New Roman" w:hAnsi="Times New Roman" w:cs="Times New Roman"/>
                <w:lang w:val="en-US"/>
              </w:rPr>
              <w:t>Platinum</w:t>
            </w:r>
            <w:r w:rsidRPr="001F68A1">
              <w:rPr>
                <w:rFonts w:ascii="Times New Roman" w:hAnsi="Times New Roman" w:cs="Times New Roman"/>
                <w:lang w:val="uk-UA"/>
              </w:rPr>
              <w:t>/</w:t>
            </w:r>
            <w:r w:rsidRPr="001F68A1">
              <w:rPr>
                <w:rFonts w:ascii="Times New Roman" w:hAnsi="Times New Roman" w:cs="Times New Roman"/>
                <w:lang w:val="en-US"/>
              </w:rPr>
              <w:t>Visa</w:t>
            </w:r>
            <w:r w:rsidRPr="001F68A1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1F68A1">
              <w:rPr>
                <w:rFonts w:ascii="Times New Roman" w:hAnsi="Times New Roman" w:cs="Times New Roman"/>
                <w:lang w:val="en-US"/>
              </w:rPr>
              <w:t>Platinum</w:t>
            </w:r>
            <w:r w:rsidRPr="001F68A1">
              <w:rPr>
                <w:rFonts w:ascii="Times New Roman" w:hAnsi="Times New Roman" w:cs="Times New Roman"/>
                <w:lang w:val="uk-UA"/>
              </w:rPr>
              <w:t xml:space="preserve"> або Mastercard </w:t>
            </w:r>
            <w:r w:rsidRPr="001F68A1">
              <w:rPr>
                <w:rFonts w:ascii="Times New Roman" w:hAnsi="Times New Roman" w:cs="Times New Roman"/>
                <w:lang w:val="en-US"/>
              </w:rPr>
              <w:t>World</w:t>
            </w:r>
            <w:r w:rsidRPr="001F68A1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1F68A1">
              <w:rPr>
                <w:rFonts w:ascii="Times New Roman" w:hAnsi="Times New Roman" w:cs="Times New Roman"/>
                <w:lang w:val="en-US"/>
              </w:rPr>
              <w:t>Elite</w:t>
            </w:r>
            <w:r w:rsidRPr="001F68A1">
              <w:rPr>
                <w:rFonts w:ascii="Times New Roman" w:hAnsi="Times New Roman" w:cs="Times New Roman"/>
                <w:lang w:val="uk-UA"/>
              </w:rPr>
              <w:t>/</w:t>
            </w:r>
            <w:r w:rsidRPr="001F68A1">
              <w:rPr>
                <w:rFonts w:ascii="Times New Roman" w:hAnsi="Times New Roman" w:cs="Times New Roman"/>
                <w:lang w:val="en-US"/>
              </w:rPr>
              <w:t>Visa</w:t>
            </w:r>
            <w:r w:rsidRPr="001F68A1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1F68A1">
              <w:rPr>
                <w:rFonts w:ascii="Times New Roman" w:hAnsi="Times New Roman" w:cs="Times New Roman"/>
                <w:lang w:val="en-US"/>
              </w:rPr>
              <w:t>Signature</w:t>
            </w:r>
            <w:r w:rsidRPr="001F68A1">
              <w:rPr>
                <w:rFonts w:ascii="Times New Roman" w:hAnsi="Times New Roman" w:cs="Times New Roman"/>
                <w:lang w:val="uk-UA"/>
              </w:rPr>
              <w:t>/</w:t>
            </w:r>
            <w:r w:rsidRPr="001F68A1">
              <w:rPr>
                <w:rFonts w:ascii="Times New Roman" w:hAnsi="Times New Roman" w:cs="Times New Roman"/>
                <w:lang w:val="en-US"/>
              </w:rPr>
              <w:t>Visa</w:t>
            </w:r>
            <w:r w:rsidRPr="001F68A1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1F68A1">
              <w:rPr>
                <w:rFonts w:ascii="Times New Roman" w:hAnsi="Times New Roman" w:cs="Times New Roman"/>
                <w:lang w:val="en-US"/>
              </w:rPr>
              <w:t>Infinite</w:t>
            </w:r>
            <w:r w:rsidRPr="001F68A1">
              <w:rPr>
                <w:rFonts w:ascii="Times New Roman" w:hAnsi="Times New Roman" w:cs="Times New Roman"/>
                <w:lang w:val="uk-UA"/>
              </w:rPr>
              <w:t>, які бажають розмістити депозит в іноземній валюті (долари США) та подали заяву на участь в акції в період її проведення, за формою що додається (додаток №2 до цього протоколу КУАП)</w:t>
            </w:r>
          </w:p>
        </w:tc>
      </w:tr>
      <w:tr w:rsidR="00096B96" w:rsidRPr="001F68A1" w:rsidTr="00E12140">
        <w:trPr>
          <w:trHeight w:val="741"/>
          <w:jc w:val="center"/>
        </w:trPr>
        <w:tc>
          <w:tcPr>
            <w:tcW w:w="421" w:type="dxa"/>
            <w:vAlign w:val="center"/>
          </w:tcPr>
          <w:p w:rsidR="00096B96" w:rsidRPr="001F68A1" w:rsidRDefault="00096B96" w:rsidP="00E12140">
            <w:pPr>
              <w:pStyle w:val="2"/>
              <w:jc w:val="center"/>
              <w:rPr>
                <w:iCs/>
                <w:sz w:val="22"/>
                <w:szCs w:val="22"/>
              </w:rPr>
            </w:pPr>
            <w:r w:rsidRPr="001F68A1">
              <w:rPr>
                <w:iCs/>
                <w:sz w:val="22"/>
                <w:szCs w:val="22"/>
              </w:rPr>
              <w:t>5</w:t>
            </w:r>
          </w:p>
        </w:tc>
        <w:tc>
          <w:tcPr>
            <w:tcW w:w="2126" w:type="dxa"/>
            <w:vAlign w:val="center"/>
          </w:tcPr>
          <w:p w:rsidR="00096B96" w:rsidRPr="001F68A1" w:rsidRDefault="00096B96" w:rsidP="00E12140">
            <w:pPr>
              <w:pStyle w:val="2"/>
              <w:rPr>
                <w:bCs/>
                <w:sz w:val="22"/>
                <w:szCs w:val="22"/>
              </w:rPr>
            </w:pPr>
            <w:r w:rsidRPr="001F68A1">
              <w:rPr>
                <w:bCs/>
                <w:sz w:val="22"/>
                <w:szCs w:val="22"/>
              </w:rPr>
              <w:t>Зміст та умови акції</w:t>
            </w:r>
          </w:p>
        </w:tc>
        <w:tc>
          <w:tcPr>
            <w:tcW w:w="6946" w:type="dxa"/>
            <w:vAlign w:val="center"/>
          </w:tcPr>
          <w:p w:rsidR="00096B96" w:rsidRPr="001F68A1" w:rsidRDefault="00096B96" w:rsidP="00E12140">
            <w:pPr>
              <w:pStyle w:val="2"/>
              <w:ind w:left="34"/>
              <w:rPr>
                <w:sz w:val="22"/>
                <w:szCs w:val="22"/>
              </w:rPr>
            </w:pPr>
            <w:r w:rsidRPr="001F68A1">
              <w:rPr>
                <w:sz w:val="22"/>
                <w:szCs w:val="22"/>
              </w:rPr>
              <w:t>При розміщенні депозиту в доларах США встановлюються наступні процентні ставки:</w:t>
            </w:r>
          </w:p>
          <w:p w:rsidR="00096B96" w:rsidRPr="001F68A1" w:rsidRDefault="00096B96" w:rsidP="00E12140">
            <w:pPr>
              <w:pStyle w:val="2"/>
              <w:ind w:left="34"/>
              <w:rPr>
                <w:sz w:val="22"/>
                <w:szCs w:val="22"/>
              </w:rPr>
            </w:pPr>
          </w:p>
          <w:tbl>
            <w:tblPr>
              <w:tblW w:w="5811" w:type="dxa"/>
              <w:tblInd w:w="29" w:type="dxa"/>
              <w:tblLayout w:type="fixed"/>
              <w:tblLook w:val="04A0" w:firstRow="1" w:lastRow="0" w:firstColumn="1" w:lastColumn="0" w:noHBand="0" w:noVBand="1"/>
            </w:tblPr>
            <w:tblGrid>
              <w:gridCol w:w="2409"/>
              <w:gridCol w:w="3402"/>
            </w:tblGrid>
            <w:tr w:rsidR="00096B96" w:rsidRPr="001F68A1" w:rsidTr="00E12140">
              <w:trPr>
                <w:trHeight w:val="450"/>
              </w:trPr>
              <w:tc>
                <w:tcPr>
                  <w:tcW w:w="240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6B96" w:rsidRPr="001F68A1" w:rsidRDefault="00096B96" w:rsidP="00E12140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color w:val="FFFFFF"/>
                      <w:lang w:val="uk-UA" w:eastAsia="uk-UA"/>
                    </w:rPr>
                  </w:pPr>
                  <w:r w:rsidRPr="001F68A1">
                    <w:rPr>
                      <w:rFonts w:ascii="Times New Roman" w:hAnsi="Times New Roman" w:cs="Times New Roman"/>
                      <w:b/>
                      <w:bCs/>
                      <w:lang w:val="uk-UA" w:eastAsia="uk-UA"/>
                    </w:rPr>
                    <w:t>Сума розміщення депозиту</w:t>
                  </w:r>
                </w:p>
              </w:tc>
              <w:tc>
                <w:tcPr>
                  <w:tcW w:w="340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96B96" w:rsidRPr="001F68A1" w:rsidRDefault="00096B96" w:rsidP="00E12140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lang w:val="uk-UA" w:eastAsia="uk-UA"/>
                    </w:rPr>
                  </w:pPr>
                  <w:r w:rsidRPr="001F68A1">
                    <w:rPr>
                      <w:rFonts w:ascii="Times New Roman" w:hAnsi="Times New Roman" w:cs="Times New Roman"/>
                      <w:b/>
                      <w:bCs/>
                      <w:lang w:val="uk-UA" w:eastAsia="uk-UA"/>
                    </w:rPr>
                    <w:t>від  500 000,00 дол.США</w:t>
                  </w:r>
                </w:p>
              </w:tc>
            </w:tr>
            <w:tr w:rsidR="00096B96" w:rsidRPr="001F68A1" w:rsidTr="00E12140">
              <w:trPr>
                <w:trHeight w:val="393"/>
              </w:trPr>
              <w:tc>
                <w:tcPr>
                  <w:tcW w:w="240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6B96" w:rsidRPr="001F68A1" w:rsidRDefault="00096B96" w:rsidP="00E12140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lang w:val="uk-UA" w:eastAsia="uk-UA"/>
                    </w:rPr>
                  </w:pPr>
                  <w:r w:rsidRPr="001F68A1">
                    <w:rPr>
                      <w:rFonts w:ascii="Times New Roman" w:hAnsi="Times New Roman" w:cs="Times New Roman"/>
                      <w:b/>
                      <w:bCs/>
                      <w:lang w:val="uk-UA" w:eastAsia="uk-UA"/>
                    </w:rPr>
                    <w:t>строк розміщення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96B96" w:rsidRPr="001F68A1" w:rsidRDefault="00096B96" w:rsidP="00E12140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lang w:val="uk-UA" w:eastAsia="uk-UA"/>
                    </w:rPr>
                  </w:pPr>
                  <w:r w:rsidRPr="001F68A1">
                    <w:rPr>
                      <w:rFonts w:ascii="Times New Roman" w:hAnsi="Times New Roman" w:cs="Times New Roman"/>
                      <w:b/>
                      <w:bCs/>
                      <w:lang w:val="uk-UA" w:eastAsia="uk-UA"/>
                    </w:rPr>
                    <w:t xml:space="preserve">6-12 місяців </w:t>
                  </w:r>
                </w:p>
                <w:p w:rsidR="00096B96" w:rsidRPr="001F68A1" w:rsidRDefault="00096B96" w:rsidP="00E12140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lang w:val="uk-UA" w:eastAsia="uk-UA"/>
                    </w:rPr>
                  </w:pPr>
                  <w:r w:rsidRPr="001F68A1">
                    <w:rPr>
                      <w:rFonts w:ascii="Times New Roman" w:eastAsia="Arial" w:hAnsi="Times New Roman" w:cs="Times New Roman"/>
                      <w:color w:val="000000"/>
                      <w:lang w:val="uk-UA"/>
                    </w:rPr>
                    <w:t>(184-366 днів)</w:t>
                  </w:r>
                </w:p>
              </w:tc>
            </w:tr>
            <w:tr w:rsidR="00096B96" w:rsidRPr="001F68A1" w:rsidTr="00E12140">
              <w:trPr>
                <w:trHeight w:val="300"/>
              </w:trPr>
              <w:tc>
                <w:tcPr>
                  <w:tcW w:w="24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6B96" w:rsidRPr="001F68A1" w:rsidRDefault="00096B96" w:rsidP="00E12140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color w:val="333333"/>
                      <w:lang w:val="uk-UA" w:eastAsia="uk-UA"/>
                    </w:rPr>
                  </w:pPr>
                  <w:r w:rsidRPr="001F68A1">
                    <w:rPr>
                      <w:rFonts w:ascii="Times New Roman" w:hAnsi="Times New Roman" w:cs="Times New Roman"/>
                      <w:b/>
                      <w:bCs/>
                      <w:color w:val="333333"/>
                      <w:lang w:val="uk-UA" w:eastAsia="uk-UA"/>
                    </w:rPr>
                    <w:t>% ставка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096B96" w:rsidRPr="001F68A1" w:rsidRDefault="00096B96" w:rsidP="00E12140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lang w:val="uk-UA" w:eastAsia="uk-UA"/>
                    </w:rPr>
                  </w:pPr>
                  <w:r w:rsidRPr="001F68A1">
                    <w:rPr>
                      <w:rFonts w:ascii="Times New Roman" w:hAnsi="Times New Roman" w:cs="Times New Roman"/>
                      <w:b/>
                      <w:bCs/>
                      <w:lang w:val="uk-UA" w:eastAsia="uk-UA"/>
                    </w:rPr>
                    <w:t>2,1% річних</w:t>
                  </w:r>
                </w:p>
              </w:tc>
            </w:tr>
          </w:tbl>
          <w:p w:rsidR="00096B96" w:rsidRPr="001F68A1" w:rsidRDefault="00096B96" w:rsidP="00E12140">
            <w:pPr>
              <w:pStyle w:val="2"/>
              <w:ind w:left="34"/>
              <w:rPr>
                <w:sz w:val="22"/>
                <w:szCs w:val="22"/>
              </w:rPr>
            </w:pPr>
          </w:p>
          <w:p w:rsidR="00096B96" w:rsidRPr="001F68A1" w:rsidRDefault="00096B96" w:rsidP="00E12140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1F68A1">
              <w:rPr>
                <w:color w:val="auto"/>
                <w:sz w:val="22"/>
                <w:szCs w:val="22"/>
              </w:rPr>
              <w:t>При автопролонгації депозитів, що були розміщені на умовах акції, процентна ставка встановлюється на рівні діючої процентної ставки у Банку в перший день продовженого строку зберігання коштів, для відповідного виду депозиту та строку зберігання коштів, якщо інше не визначено у Заяві-договорі.</w:t>
            </w:r>
          </w:p>
        </w:tc>
      </w:tr>
    </w:tbl>
    <w:p w:rsidR="00C96110" w:rsidRPr="001F68A1" w:rsidRDefault="00D92550" w:rsidP="0011362F">
      <w:pPr>
        <w:rPr>
          <w:rFonts w:ascii="Times New Roman" w:eastAsia="Times New Roman" w:hAnsi="Times New Roman" w:cs="Times New Roman"/>
          <w:lang w:val="uk-UA" w:eastAsia="ru-RU"/>
        </w:rPr>
      </w:pPr>
      <w:r w:rsidRPr="001F68A1">
        <w:rPr>
          <w:rFonts w:ascii="Times New Roman" w:hAnsi="Times New Roman" w:cs="Times New Roman"/>
          <w:lang w:val="uk-UA"/>
        </w:rPr>
        <w:t xml:space="preserve"> </w:t>
      </w:r>
      <w:r w:rsidR="00A4437A" w:rsidRPr="001F68A1">
        <w:rPr>
          <w:rFonts w:ascii="Times New Roman" w:hAnsi="Times New Roman" w:cs="Times New Roman"/>
          <w:lang w:val="uk-UA"/>
        </w:rPr>
        <w:t xml:space="preserve"> </w:t>
      </w:r>
      <w:r w:rsidR="00B74900" w:rsidRPr="001F68A1">
        <w:rPr>
          <w:rFonts w:ascii="Times New Roman" w:eastAsia="Times New Roman" w:hAnsi="Times New Roman" w:cs="Times New Roman"/>
          <w:lang w:val="uk-UA" w:eastAsia="ru-RU"/>
        </w:rPr>
        <w:t>Де</w:t>
      </w:r>
      <w:r w:rsidR="00AA5C2E" w:rsidRPr="001F68A1">
        <w:rPr>
          <w:rFonts w:ascii="Times New Roman" w:eastAsia="Times New Roman" w:hAnsi="Times New Roman" w:cs="Times New Roman"/>
          <w:lang w:val="uk-UA" w:eastAsia="ru-RU"/>
        </w:rPr>
        <w:t>тальну інформацію щодо вищезазначених змін Ви можете отримати на дошках оголошень, що розміщені в операційних залах АБ «УКРГАЗБАНК», на офіційному веб-сайті АБ «УКРГАЗБАНК» www.ukrgasbank.com (у розділі «Депозити»), за телефонами Контакт-центру АБ «УКРГАЗБАНК» 0 800 309 000 (безкоштовно зі стаціонарних телефонів в межах України), (044) 494-46-50 або в операційному відділі будь-якого відділення АБ «УКРГАЗБАНК»</w:t>
      </w:r>
      <w:bookmarkEnd w:id="0"/>
    </w:p>
    <w:sectPr w:rsidR="00C96110" w:rsidRPr="001F68A1" w:rsidSect="009C627B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5145F"/>
    <w:multiLevelType w:val="multilevel"/>
    <w:tmpl w:val="BAFA7B2C"/>
    <w:lvl w:ilvl="0">
      <w:start w:val="1"/>
      <w:numFmt w:val="decimal"/>
      <w:lvlText w:val="%1."/>
      <w:lvlJc w:val="left"/>
      <w:pPr>
        <w:ind w:left="1380" w:hanging="360"/>
      </w:pPr>
      <w:rPr>
        <w:i w:val="0"/>
        <w:lang w:val="ru-RU"/>
      </w:rPr>
    </w:lvl>
    <w:lvl w:ilvl="1">
      <w:start w:val="1"/>
      <w:numFmt w:val="decimal"/>
      <w:isLgl/>
      <w:lvlText w:val="%1.%2."/>
      <w:lvlJc w:val="left"/>
      <w:pPr>
        <w:ind w:left="13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20" w:hanging="1800"/>
      </w:pPr>
      <w:rPr>
        <w:rFonts w:hint="default"/>
      </w:rPr>
    </w:lvl>
  </w:abstractNum>
  <w:abstractNum w:abstractNumId="1" w15:restartNumberingAfterBreak="0">
    <w:nsid w:val="02AF3342"/>
    <w:multiLevelType w:val="hybridMultilevel"/>
    <w:tmpl w:val="50D2E036"/>
    <w:lvl w:ilvl="0" w:tplc="9420248C">
      <w:start w:val="5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11DF4D61"/>
    <w:multiLevelType w:val="multilevel"/>
    <w:tmpl w:val="CFA213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3" w15:restartNumberingAfterBreak="0">
    <w:nsid w:val="251840D8"/>
    <w:multiLevelType w:val="hybridMultilevel"/>
    <w:tmpl w:val="D7324806"/>
    <w:lvl w:ilvl="0" w:tplc="A55C36EE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962567"/>
    <w:multiLevelType w:val="hybridMultilevel"/>
    <w:tmpl w:val="1AEC2558"/>
    <w:lvl w:ilvl="0" w:tplc="DA7412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941A9E"/>
    <w:multiLevelType w:val="hybridMultilevel"/>
    <w:tmpl w:val="73D67ADA"/>
    <w:lvl w:ilvl="0" w:tplc="8C32C81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597F1F8E"/>
    <w:multiLevelType w:val="hybridMultilevel"/>
    <w:tmpl w:val="8DCA171E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B052E6"/>
    <w:multiLevelType w:val="hybridMultilevel"/>
    <w:tmpl w:val="72049D6E"/>
    <w:lvl w:ilvl="0" w:tplc="DC1EF890">
      <w:start w:val="1"/>
      <w:numFmt w:val="decimal"/>
      <w:lvlText w:val="1.%1."/>
      <w:lvlJc w:val="left"/>
      <w:pPr>
        <w:ind w:left="927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5"/>
  </w:num>
  <w:num w:numId="5">
    <w:abstractNumId w:val="1"/>
  </w:num>
  <w:num w:numId="6">
    <w:abstractNumId w:val="6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110"/>
    <w:rsid w:val="00073F32"/>
    <w:rsid w:val="0007428D"/>
    <w:rsid w:val="00077560"/>
    <w:rsid w:val="00082D8D"/>
    <w:rsid w:val="00087CBF"/>
    <w:rsid w:val="00090C0A"/>
    <w:rsid w:val="00096B96"/>
    <w:rsid w:val="000A3A6D"/>
    <w:rsid w:val="000A4509"/>
    <w:rsid w:val="000B33F3"/>
    <w:rsid w:val="000B6BB1"/>
    <w:rsid w:val="000C0C5F"/>
    <w:rsid w:val="000C1BE2"/>
    <w:rsid w:val="000F675A"/>
    <w:rsid w:val="000F7B2A"/>
    <w:rsid w:val="00102778"/>
    <w:rsid w:val="00111831"/>
    <w:rsid w:val="0011362F"/>
    <w:rsid w:val="00114099"/>
    <w:rsid w:val="0012101C"/>
    <w:rsid w:val="00127A77"/>
    <w:rsid w:val="00160063"/>
    <w:rsid w:val="00166F79"/>
    <w:rsid w:val="00193B87"/>
    <w:rsid w:val="001A4996"/>
    <w:rsid w:val="001B213D"/>
    <w:rsid w:val="001C08CD"/>
    <w:rsid w:val="001C3BC1"/>
    <w:rsid w:val="001F0E7B"/>
    <w:rsid w:val="001F68A1"/>
    <w:rsid w:val="00200B3E"/>
    <w:rsid w:val="00221E1C"/>
    <w:rsid w:val="00225DD9"/>
    <w:rsid w:val="00232F2A"/>
    <w:rsid w:val="002416C4"/>
    <w:rsid w:val="00247E6D"/>
    <w:rsid w:val="00261C56"/>
    <w:rsid w:val="00273294"/>
    <w:rsid w:val="002B3224"/>
    <w:rsid w:val="002C52C6"/>
    <w:rsid w:val="002C5993"/>
    <w:rsid w:val="002E1C19"/>
    <w:rsid w:val="002F7461"/>
    <w:rsid w:val="0035414C"/>
    <w:rsid w:val="00386666"/>
    <w:rsid w:val="0038793C"/>
    <w:rsid w:val="003907A5"/>
    <w:rsid w:val="003940F5"/>
    <w:rsid w:val="003E781E"/>
    <w:rsid w:val="00451083"/>
    <w:rsid w:val="0047206B"/>
    <w:rsid w:val="00473D37"/>
    <w:rsid w:val="004866D4"/>
    <w:rsid w:val="004A3AAE"/>
    <w:rsid w:val="004C10A1"/>
    <w:rsid w:val="004C2D1A"/>
    <w:rsid w:val="004C3C61"/>
    <w:rsid w:val="004C5A6C"/>
    <w:rsid w:val="004C67D7"/>
    <w:rsid w:val="004D23E8"/>
    <w:rsid w:val="004D3785"/>
    <w:rsid w:val="004E62B0"/>
    <w:rsid w:val="004F10F8"/>
    <w:rsid w:val="004F6DA9"/>
    <w:rsid w:val="00501ECA"/>
    <w:rsid w:val="005154CC"/>
    <w:rsid w:val="00516F5D"/>
    <w:rsid w:val="0052458E"/>
    <w:rsid w:val="00526DAB"/>
    <w:rsid w:val="00544455"/>
    <w:rsid w:val="00544E28"/>
    <w:rsid w:val="00550087"/>
    <w:rsid w:val="005A1FD0"/>
    <w:rsid w:val="005A2568"/>
    <w:rsid w:val="005A2C03"/>
    <w:rsid w:val="005C76DF"/>
    <w:rsid w:val="005D7D85"/>
    <w:rsid w:val="005F72E9"/>
    <w:rsid w:val="00612E98"/>
    <w:rsid w:val="006322BE"/>
    <w:rsid w:val="006479B8"/>
    <w:rsid w:val="00652E6D"/>
    <w:rsid w:val="00653385"/>
    <w:rsid w:val="006548A7"/>
    <w:rsid w:val="00670755"/>
    <w:rsid w:val="00677C45"/>
    <w:rsid w:val="00684988"/>
    <w:rsid w:val="006C1ACF"/>
    <w:rsid w:val="006C7F88"/>
    <w:rsid w:val="006D7444"/>
    <w:rsid w:val="006E19A5"/>
    <w:rsid w:val="006E7706"/>
    <w:rsid w:val="006F4F8D"/>
    <w:rsid w:val="0071005D"/>
    <w:rsid w:val="00720AD0"/>
    <w:rsid w:val="007225CD"/>
    <w:rsid w:val="00724BAD"/>
    <w:rsid w:val="007645AB"/>
    <w:rsid w:val="00770937"/>
    <w:rsid w:val="007739A8"/>
    <w:rsid w:val="00780196"/>
    <w:rsid w:val="0079539D"/>
    <w:rsid w:val="00795C3C"/>
    <w:rsid w:val="007A3548"/>
    <w:rsid w:val="007B07F3"/>
    <w:rsid w:val="007C2E3D"/>
    <w:rsid w:val="007C63F7"/>
    <w:rsid w:val="007E4DC6"/>
    <w:rsid w:val="007E73EF"/>
    <w:rsid w:val="008010F0"/>
    <w:rsid w:val="00813569"/>
    <w:rsid w:val="008411EB"/>
    <w:rsid w:val="00844555"/>
    <w:rsid w:val="00867028"/>
    <w:rsid w:val="008955D4"/>
    <w:rsid w:val="00895F7B"/>
    <w:rsid w:val="008B05AE"/>
    <w:rsid w:val="008C55B6"/>
    <w:rsid w:val="008D7892"/>
    <w:rsid w:val="008F21F9"/>
    <w:rsid w:val="009460FD"/>
    <w:rsid w:val="00946567"/>
    <w:rsid w:val="0095250A"/>
    <w:rsid w:val="00957365"/>
    <w:rsid w:val="0099410C"/>
    <w:rsid w:val="00997EA7"/>
    <w:rsid w:val="009A6052"/>
    <w:rsid w:val="009B30C1"/>
    <w:rsid w:val="009C627B"/>
    <w:rsid w:val="009F2565"/>
    <w:rsid w:val="00A17CB4"/>
    <w:rsid w:val="00A32DBF"/>
    <w:rsid w:val="00A37629"/>
    <w:rsid w:val="00A4437A"/>
    <w:rsid w:val="00A53AF7"/>
    <w:rsid w:val="00A55680"/>
    <w:rsid w:val="00A60D0B"/>
    <w:rsid w:val="00A707A4"/>
    <w:rsid w:val="00A708A4"/>
    <w:rsid w:val="00A70AFE"/>
    <w:rsid w:val="00A71615"/>
    <w:rsid w:val="00A85DE1"/>
    <w:rsid w:val="00A92EF4"/>
    <w:rsid w:val="00AA5C2E"/>
    <w:rsid w:val="00AA6B2F"/>
    <w:rsid w:val="00AB57FC"/>
    <w:rsid w:val="00AD5081"/>
    <w:rsid w:val="00AE4686"/>
    <w:rsid w:val="00AE5D10"/>
    <w:rsid w:val="00B04FAF"/>
    <w:rsid w:val="00B067AE"/>
    <w:rsid w:val="00B122A1"/>
    <w:rsid w:val="00B36D9F"/>
    <w:rsid w:val="00B60F56"/>
    <w:rsid w:val="00B74900"/>
    <w:rsid w:val="00B86AF5"/>
    <w:rsid w:val="00B968F3"/>
    <w:rsid w:val="00BB41F3"/>
    <w:rsid w:val="00BB5739"/>
    <w:rsid w:val="00BE3E16"/>
    <w:rsid w:val="00C3117F"/>
    <w:rsid w:val="00C319C8"/>
    <w:rsid w:val="00C45A57"/>
    <w:rsid w:val="00C47271"/>
    <w:rsid w:val="00C534CB"/>
    <w:rsid w:val="00C5654F"/>
    <w:rsid w:val="00C932D0"/>
    <w:rsid w:val="00C96110"/>
    <w:rsid w:val="00CB1EA4"/>
    <w:rsid w:val="00CC4DAE"/>
    <w:rsid w:val="00D142ED"/>
    <w:rsid w:val="00D34BD7"/>
    <w:rsid w:val="00D657C2"/>
    <w:rsid w:val="00D85029"/>
    <w:rsid w:val="00D92550"/>
    <w:rsid w:val="00D93E20"/>
    <w:rsid w:val="00DB1304"/>
    <w:rsid w:val="00DB1394"/>
    <w:rsid w:val="00DC0A7B"/>
    <w:rsid w:val="00DF5771"/>
    <w:rsid w:val="00E77081"/>
    <w:rsid w:val="00E81965"/>
    <w:rsid w:val="00E82A09"/>
    <w:rsid w:val="00E845E4"/>
    <w:rsid w:val="00E963D9"/>
    <w:rsid w:val="00ED56ED"/>
    <w:rsid w:val="00EE152A"/>
    <w:rsid w:val="00F043F3"/>
    <w:rsid w:val="00F63BE9"/>
    <w:rsid w:val="00F658C0"/>
    <w:rsid w:val="00F65C9F"/>
    <w:rsid w:val="00F818C1"/>
    <w:rsid w:val="00FA2E21"/>
    <w:rsid w:val="00FA6B7E"/>
    <w:rsid w:val="00FB3397"/>
    <w:rsid w:val="00FD5AE9"/>
    <w:rsid w:val="00FE02E4"/>
    <w:rsid w:val="00FF2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BC9C2F-6293-428A-826B-B05CF7291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20">
    <w:name w:val="Основной текст с отступом 2 Знак"/>
    <w:basedOn w:val="a0"/>
    <w:link w:val="2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">
    <w:name w:val="Знак1"/>
    <w:basedOn w:val="a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B86A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86AF5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7B07F3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a7">
    <w:name w:val="Знак Знак Знак Знак Знак Знак Знак"/>
    <w:basedOn w:val="a"/>
    <w:rsid w:val="007739A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8">
    <w:name w:val="annotation reference"/>
    <w:basedOn w:val="a0"/>
    <w:uiPriority w:val="99"/>
    <w:semiHidden/>
    <w:unhideWhenUsed/>
    <w:rsid w:val="00087CBF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087CBF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087CBF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087CBF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087CBF"/>
    <w:rPr>
      <w:b/>
      <w:bCs/>
      <w:sz w:val="20"/>
      <w:szCs w:val="20"/>
    </w:rPr>
  </w:style>
  <w:style w:type="paragraph" w:styleId="ad">
    <w:name w:val="Body Text"/>
    <w:basedOn w:val="a"/>
    <w:link w:val="ae"/>
    <w:uiPriority w:val="99"/>
    <w:unhideWhenUsed/>
    <w:rsid w:val="00D85029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D85029"/>
  </w:style>
  <w:style w:type="paragraph" w:customStyle="1" w:styleId="Default">
    <w:name w:val="Default"/>
    <w:rsid w:val="0045108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81E017-E1E0-420C-8011-9F4CA8C15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1123</Words>
  <Characters>641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UGB</Company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Годун Віталій Миколайович</dc:creator>
  <cp:lastModifiedBy>Вовк Карина Вікторівна</cp:lastModifiedBy>
  <cp:revision>5</cp:revision>
  <cp:lastPrinted>2020-03-13T08:50:00Z</cp:lastPrinted>
  <dcterms:created xsi:type="dcterms:W3CDTF">2025-07-02T13:05:00Z</dcterms:created>
  <dcterms:modified xsi:type="dcterms:W3CDTF">2025-07-02T13:07:00Z</dcterms:modified>
</cp:coreProperties>
</file>