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95" w:rsidRPr="00BB0B95" w:rsidRDefault="00BB0B95" w:rsidP="00BB0B95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i/>
          <w:iCs/>
          <w:cap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0B95">
        <w:rPr>
          <w:b/>
          <w:bCs/>
          <w:i/>
          <w:iCs/>
          <w:cap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Публічне акціонерне товариство </w:t>
      </w:r>
    </w:p>
    <w:p w:rsidR="00BB0B95" w:rsidRPr="00BB0B95" w:rsidRDefault="00BB0B95" w:rsidP="00BB0B95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i/>
          <w:iCs/>
          <w:cap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0B95">
        <w:rPr>
          <w:b/>
          <w:bCs/>
          <w:i/>
          <w:iCs/>
          <w:cap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акціонернИЙ БАНК  „Укргазбанк”</w:t>
      </w:r>
    </w:p>
    <w:p w:rsidR="00BB0B95" w:rsidRPr="00BB0B95" w:rsidRDefault="00BB0B95" w:rsidP="00BB0B95">
      <w:pPr>
        <w:ind w:firstLine="540"/>
        <w:jc w:val="center"/>
        <w:rPr>
          <w:b/>
          <w:bCs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0B95" w:rsidRPr="00BB0B95" w:rsidRDefault="00BB0B95" w:rsidP="00BB0B95">
      <w:pPr>
        <w:ind w:firstLine="540"/>
        <w:jc w:val="center"/>
        <w:rPr>
          <w:b/>
          <w:bCs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0B95" w:rsidRPr="00BB0B95" w:rsidRDefault="00BB0B95" w:rsidP="00BB0B95">
      <w:pPr>
        <w:ind w:firstLine="540"/>
        <w:jc w:val="center"/>
        <w:rPr>
          <w:b/>
          <w:bCs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6"/>
        <w:gridCol w:w="4110"/>
      </w:tblGrid>
      <w:tr w:rsidR="00BB0B95" w:rsidRPr="00516563" w:rsidTr="00BB0B95"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BB0B95" w:rsidRPr="00516563" w:rsidRDefault="00BB0B95" w:rsidP="00BB0B95">
            <w:pPr>
              <w:rPr>
                <w:b/>
                <w:bCs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B0B95" w:rsidRPr="00516563" w:rsidRDefault="00BB0B95" w:rsidP="00BB0B95">
            <w:pPr>
              <w:rPr>
                <w:b/>
                <w:bCs/>
                <w:noProof/>
                <w:lang w:val="uk-UA"/>
              </w:rPr>
            </w:pPr>
            <w:r w:rsidRPr="00516563">
              <w:rPr>
                <w:b/>
                <w:bCs/>
                <w:noProof/>
                <w:lang w:val="uk-UA"/>
              </w:rPr>
              <w:t>«ЗАТВЕРДЖЕНО»</w:t>
            </w:r>
          </w:p>
        </w:tc>
      </w:tr>
      <w:tr w:rsidR="00BB0B95" w:rsidRPr="00516563" w:rsidTr="00BB0B95"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BB0B95" w:rsidRPr="00516563" w:rsidRDefault="00BB0B95" w:rsidP="00BB0B95">
            <w:pPr>
              <w:rPr>
                <w:b/>
                <w:bCs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B0B95" w:rsidRPr="00516563" w:rsidRDefault="00BB0B95" w:rsidP="00BB0B95">
            <w:pPr>
              <w:rPr>
                <w:b/>
                <w:bCs/>
                <w:lang w:val="uk-UA"/>
              </w:rPr>
            </w:pPr>
          </w:p>
        </w:tc>
      </w:tr>
      <w:tr w:rsidR="00BB0B95" w:rsidRPr="00516563" w:rsidTr="00BB0B95"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BB0B95" w:rsidRPr="00516563" w:rsidRDefault="00BB0B95" w:rsidP="00BB0B95">
            <w:pPr>
              <w:rPr>
                <w:b/>
                <w:bCs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B0B95" w:rsidRPr="00516563" w:rsidRDefault="00BB0B95" w:rsidP="00BB0B95">
            <w:pPr>
              <w:rPr>
                <w:b/>
                <w:bCs/>
                <w:lang w:val="uk-UA"/>
              </w:rPr>
            </w:pPr>
            <w:r w:rsidRPr="00516563">
              <w:rPr>
                <w:b/>
                <w:bCs/>
                <w:lang w:val="uk-UA"/>
              </w:rPr>
              <w:t>Голова комітету конкурсних торгів</w:t>
            </w:r>
          </w:p>
          <w:p w:rsidR="00BB0B95" w:rsidRPr="00516563" w:rsidRDefault="00BB0B95" w:rsidP="00BB0B95">
            <w:pPr>
              <w:rPr>
                <w:b/>
                <w:bCs/>
                <w:lang w:val="uk-UA"/>
              </w:rPr>
            </w:pPr>
          </w:p>
          <w:p w:rsidR="00BB0B95" w:rsidRPr="00516563" w:rsidRDefault="00BB0B95" w:rsidP="00BB0B95">
            <w:pPr>
              <w:rPr>
                <w:b/>
                <w:bCs/>
                <w:lang w:val="uk-UA"/>
              </w:rPr>
            </w:pPr>
          </w:p>
          <w:p w:rsidR="00BB0B95" w:rsidRPr="00516563" w:rsidRDefault="00BB0B95" w:rsidP="00BB0B95">
            <w:pPr>
              <w:rPr>
                <w:b/>
                <w:bCs/>
                <w:lang w:val="uk-UA"/>
              </w:rPr>
            </w:pPr>
            <w:r w:rsidRPr="00516563">
              <w:rPr>
                <w:b/>
                <w:bCs/>
                <w:lang w:val="uk-UA"/>
              </w:rPr>
              <w:t xml:space="preserve"> __________________  О.В. </w:t>
            </w:r>
            <w:proofErr w:type="spellStart"/>
            <w:r w:rsidRPr="00516563">
              <w:rPr>
                <w:b/>
                <w:bCs/>
                <w:lang w:val="uk-UA"/>
              </w:rPr>
              <w:t>Дубровін</w:t>
            </w:r>
            <w:proofErr w:type="spellEnd"/>
          </w:p>
          <w:p w:rsidR="00BB0B95" w:rsidRPr="00516563" w:rsidRDefault="00BB0B95" w:rsidP="00BB0B95">
            <w:pPr>
              <w:rPr>
                <w:bCs/>
                <w:lang w:val="uk-UA"/>
              </w:rPr>
            </w:pPr>
          </w:p>
        </w:tc>
      </w:tr>
      <w:tr w:rsidR="00BB0B95" w:rsidRPr="00516563" w:rsidTr="00BB0B95"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BB0B95" w:rsidRPr="00516563" w:rsidRDefault="00BB0B95" w:rsidP="00BB0B95">
            <w:pPr>
              <w:rPr>
                <w:b/>
                <w:bCs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2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2"/>
              <w:gridCol w:w="4108"/>
            </w:tblGrid>
            <w:tr w:rsidR="00BB0B95" w:rsidRPr="00516563" w:rsidTr="00BB0B95">
              <w:tc>
                <w:tcPr>
                  <w:tcW w:w="5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B95" w:rsidRPr="00516563" w:rsidRDefault="00BB0B95" w:rsidP="00BB0B95"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B0B95" w:rsidRPr="00516563" w:rsidRDefault="00BB0B95" w:rsidP="00BB0B95">
                  <w:pPr>
                    <w:rPr>
                      <w:b/>
                      <w:bCs/>
                      <w:lang w:val="uk-UA"/>
                    </w:rPr>
                  </w:pPr>
                  <w:r w:rsidRPr="00516563">
                    <w:rPr>
                      <w:b/>
                      <w:bCs/>
                      <w:lang w:val="uk-UA"/>
                    </w:rPr>
                    <w:t>протокол № 16/15-дкт</w:t>
                  </w:r>
                </w:p>
                <w:p w:rsidR="00BB0B95" w:rsidRPr="00516563" w:rsidRDefault="00BB0B95" w:rsidP="00BB0B95">
                  <w:pPr>
                    <w:rPr>
                      <w:b/>
                      <w:bCs/>
                      <w:lang w:val="uk-UA"/>
                    </w:rPr>
                  </w:pPr>
                  <w:r w:rsidRPr="00516563">
                    <w:rPr>
                      <w:b/>
                      <w:bCs/>
                      <w:lang w:val="uk-UA"/>
                    </w:rPr>
                    <w:t>від «</w:t>
                  </w:r>
                  <w:r w:rsidRPr="00516563">
                    <w:rPr>
                      <w:b/>
                      <w:bCs/>
                    </w:rPr>
                    <w:t>04</w:t>
                  </w:r>
                  <w:r w:rsidRPr="00516563">
                    <w:rPr>
                      <w:b/>
                      <w:bCs/>
                      <w:lang w:val="uk-UA"/>
                    </w:rPr>
                    <w:t>» листопада 2015р.</w:t>
                  </w:r>
                </w:p>
              </w:tc>
            </w:tr>
          </w:tbl>
          <w:p w:rsidR="00BB0B95" w:rsidRPr="00516563" w:rsidRDefault="00BB0B95" w:rsidP="00BB0B95">
            <w:pPr>
              <w:rPr>
                <w:b/>
                <w:bCs/>
                <w:lang w:val="uk-UA"/>
              </w:rPr>
            </w:pPr>
            <w:r w:rsidRPr="00516563">
              <w:rPr>
                <w:b/>
                <w:bCs/>
                <w:lang w:val="uk-UA"/>
              </w:rPr>
              <w:t xml:space="preserve">протокол № </w:t>
            </w:r>
            <w:r w:rsidR="00C338AD">
              <w:rPr>
                <w:b/>
                <w:bCs/>
                <w:lang w:val="uk-UA"/>
              </w:rPr>
              <w:t>46/15-зм</w:t>
            </w:r>
          </w:p>
          <w:p w:rsidR="00BB0B95" w:rsidRPr="00516563" w:rsidRDefault="00BB0B95" w:rsidP="00C338AD">
            <w:pPr>
              <w:rPr>
                <w:b/>
                <w:bCs/>
              </w:rPr>
            </w:pPr>
            <w:r w:rsidRPr="00516563">
              <w:rPr>
                <w:b/>
                <w:bCs/>
                <w:lang w:val="uk-UA"/>
              </w:rPr>
              <w:t>від «</w:t>
            </w:r>
            <w:r w:rsidR="00C338AD">
              <w:rPr>
                <w:b/>
                <w:bCs/>
                <w:lang w:val="uk-UA"/>
              </w:rPr>
              <w:t>27</w:t>
            </w:r>
            <w:r w:rsidRPr="00516563">
              <w:rPr>
                <w:b/>
                <w:bCs/>
                <w:lang w:val="uk-UA"/>
              </w:rPr>
              <w:t xml:space="preserve">» </w:t>
            </w:r>
            <w:r w:rsidR="00C338AD">
              <w:rPr>
                <w:b/>
                <w:bCs/>
                <w:lang w:val="uk-UA"/>
              </w:rPr>
              <w:t>січня</w:t>
            </w:r>
            <w:bookmarkStart w:id="0" w:name="_GoBack"/>
            <w:bookmarkEnd w:id="0"/>
            <w:r w:rsidRPr="00516563">
              <w:rPr>
                <w:b/>
                <w:bCs/>
                <w:lang w:val="uk-UA"/>
              </w:rPr>
              <w:t xml:space="preserve"> 201</w:t>
            </w:r>
            <w:r w:rsidR="00271E6F">
              <w:rPr>
                <w:b/>
                <w:bCs/>
                <w:lang w:val="uk-UA"/>
              </w:rPr>
              <w:t>6</w:t>
            </w:r>
            <w:r w:rsidR="00033D9F">
              <w:rPr>
                <w:b/>
                <w:bCs/>
                <w:lang w:val="uk-UA"/>
              </w:rPr>
              <w:t xml:space="preserve"> </w:t>
            </w:r>
            <w:r w:rsidRPr="00516563">
              <w:rPr>
                <w:b/>
                <w:bCs/>
                <w:lang w:val="uk-UA"/>
              </w:rPr>
              <w:t>р.</w:t>
            </w:r>
          </w:p>
        </w:tc>
      </w:tr>
      <w:tr w:rsidR="00BB0B95" w:rsidRPr="00516563" w:rsidTr="00BB0B95">
        <w:trPr>
          <w:trHeight w:val="70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BB0B95" w:rsidRPr="00516563" w:rsidRDefault="00BB0B95" w:rsidP="00BB0B95">
            <w:pPr>
              <w:rPr>
                <w:b/>
                <w:bCs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B0B95" w:rsidRPr="00516563" w:rsidRDefault="00BB0B95" w:rsidP="00BB0B95">
            <w:pPr>
              <w:rPr>
                <w:b/>
                <w:bCs/>
                <w:lang w:val="uk-UA"/>
              </w:rPr>
            </w:pPr>
          </w:p>
        </w:tc>
      </w:tr>
      <w:tr w:rsidR="00BB0B95" w:rsidRPr="00516563" w:rsidTr="00BB0B95"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BB0B95" w:rsidRPr="00516563" w:rsidRDefault="00BB0B95" w:rsidP="00BB0B95">
            <w:pPr>
              <w:rPr>
                <w:b/>
                <w:bCs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B0B95" w:rsidRPr="00516563" w:rsidRDefault="00BB0B95" w:rsidP="00BB0B95">
            <w:pPr>
              <w:rPr>
                <w:b/>
                <w:bCs/>
                <w:lang w:val="uk-UA"/>
              </w:rPr>
            </w:pPr>
          </w:p>
        </w:tc>
      </w:tr>
    </w:tbl>
    <w:p w:rsidR="00BB0B95" w:rsidRPr="00516563" w:rsidRDefault="00BB0B95" w:rsidP="00BB0B95">
      <w:pPr>
        <w:ind w:firstLine="540"/>
        <w:jc w:val="right"/>
        <w:rPr>
          <w:b/>
          <w:bCs/>
          <w:lang w:val="uk-UA"/>
        </w:rPr>
      </w:pPr>
    </w:p>
    <w:p w:rsidR="00BB0B95" w:rsidRPr="00516563" w:rsidRDefault="00BB0B95" w:rsidP="00BB0B95">
      <w:pPr>
        <w:ind w:firstLine="540"/>
        <w:jc w:val="right"/>
        <w:rPr>
          <w:b/>
          <w:bCs/>
          <w:lang w:val="uk-UA"/>
        </w:rPr>
      </w:pPr>
    </w:p>
    <w:p w:rsidR="00BB0B95" w:rsidRPr="00516563" w:rsidRDefault="00BB0B95" w:rsidP="00BB0B95">
      <w:pPr>
        <w:jc w:val="center"/>
        <w:rPr>
          <w:b/>
          <w:bCs/>
          <w:lang w:val="uk-UA"/>
        </w:rPr>
      </w:pPr>
    </w:p>
    <w:p w:rsidR="00BB0B95" w:rsidRPr="00516563" w:rsidRDefault="00BB0B95" w:rsidP="00BB0B95">
      <w:pPr>
        <w:jc w:val="center"/>
        <w:rPr>
          <w:b/>
          <w:bCs/>
          <w:lang w:val="uk-UA"/>
        </w:rPr>
      </w:pPr>
    </w:p>
    <w:p w:rsidR="00BB0B95" w:rsidRPr="00516563" w:rsidRDefault="00BB0B95" w:rsidP="00BB0B95">
      <w:pPr>
        <w:jc w:val="center"/>
        <w:rPr>
          <w:b/>
          <w:bCs/>
          <w:lang w:val="uk-UA"/>
        </w:rPr>
      </w:pPr>
    </w:p>
    <w:p w:rsidR="00BB0B95" w:rsidRPr="00516563" w:rsidRDefault="00BB0B95" w:rsidP="00BB0B95">
      <w:pPr>
        <w:spacing w:line="360" w:lineRule="auto"/>
        <w:jc w:val="center"/>
        <w:rPr>
          <w:b/>
          <w:bCs/>
          <w:sz w:val="48"/>
          <w:szCs w:val="48"/>
          <w:lang w:val="uk-UA"/>
        </w:rPr>
      </w:pPr>
      <w:r w:rsidRPr="00516563">
        <w:rPr>
          <w:b/>
          <w:bCs/>
          <w:sz w:val="48"/>
          <w:szCs w:val="48"/>
          <w:lang w:val="uk-UA"/>
        </w:rPr>
        <w:t>ЗМІНИ до</w:t>
      </w:r>
    </w:p>
    <w:p w:rsidR="00BB0B95" w:rsidRPr="00BB0B95" w:rsidRDefault="00BB0B95" w:rsidP="00BB0B95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48"/>
          <w:szCs w:val="48"/>
          <w:u w:val="single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0B95">
        <w:rPr>
          <w:b/>
          <w:bCs/>
          <w:sz w:val="48"/>
          <w:szCs w:val="48"/>
          <w:u w:val="single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ДОКУМЕНТАЦІЇ КОНКУРСНИХ ТОРГІВ</w:t>
      </w:r>
    </w:p>
    <w:p w:rsidR="00BB0B95" w:rsidRPr="00BB0B95" w:rsidRDefault="00BB0B95" w:rsidP="00BB0B95">
      <w:pPr>
        <w:spacing w:line="360" w:lineRule="auto"/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0B95">
        <w:rPr>
          <w:b/>
          <w:bC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закупівлю</w:t>
      </w:r>
    </w:p>
    <w:p w:rsidR="00271E6F" w:rsidRDefault="00271E6F" w:rsidP="00271E6F">
      <w:pPr>
        <w:ind w:firstLine="540"/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машинок друкарських, машин для обробляння текстів і лічильних машин</w:t>
      </w:r>
    </w:p>
    <w:p w:rsidR="00271E6F" w:rsidRDefault="00271E6F" w:rsidP="00271E6F">
      <w:pPr>
        <w:ind w:firstLine="540"/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(касової техніки (міні-сортувальників банкнот))</w:t>
      </w:r>
    </w:p>
    <w:p w:rsidR="00BB0B95" w:rsidRPr="00516563" w:rsidRDefault="00BB0B95" w:rsidP="00BB0B95">
      <w:pPr>
        <w:jc w:val="center"/>
        <w:rPr>
          <w:b/>
          <w:bCs/>
          <w:i/>
          <w:iCs/>
          <w:lang w:val="uk-UA"/>
        </w:rPr>
      </w:pPr>
    </w:p>
    <w:p w:rsidR="00BB0B95" w:rsidRPr="00516563" w:rsidRDefault="00BB0B95" w:rsidP="00BB0B95">
      <w:pPr>
        <w:jc w:val="center"/>
        <w:rPr>
          <w:b/>
          <w:bCs/>
          <w:i/>
          <w:iCs/>
          <w:lang w:val="uk-UA"/>
        </w:rPr>
      </w:pPr>
    </w:p>
    <w:p w:rsidR="00BB0B95" w:rsidRPr="00516563" w:rsidRDefault="00BB0B95" w:rsidP="00BB0B95">
      <w:pPr>
        <w:jc w:val="center"/>
        <w:rPr>
          <w:b/>
          <w:bCs/>
          <w:i/>
          <w:iCs/>
          <w:lang w:val="uk-UA"/>
        </w:rPr>
      </w:pPr>
    </w:p>
    <w:p w:rsidR="00BB0B95" w:rsidRPr="00516563" w:rsidRDefault="00BB0B95" w:rsidP="00BB0B95">
      <w:pPr>
        <w:jc w:val="center"/>
        <w:rPr>
          <w:b/>
          <w:bCs/>
          <w:i/>
          <w:iCs/>
          <w:lang w:val="uk-UA"/>
        </w:rPr>
      </w:pPr>
    </w:p>
    <w:p w:rsidR="00BB0B95" w:rsidRPr="00516563" w:rsidRDefault="00BB0B95" w:rsidP="00BB0B95">
      <w:pPr>
        <w:jc w:val="center"/>
        <w:rPr>
          <w:b/>
          <w:bCs/>
          <w:i/>
          <w:iCs/>
          <w:lang w:val="uk-UA"/>
        </w:rPr>
      </w:pPr>
    </w:p>
    <w:p w:rsidR="00BB0B95" w:rsidRPr="00516563" w:rsidRDefault="00BB0B95" w:rsidP="00BB0B95">
      <w:pPr>
        <w:jc w:val="center"/>
        <w:rPr>
          <w:b/>
          <w:bCs/>
          <w:i/>
          <w:iCs/>
          <w:lang w:val="uk-UA"/>
        </w:rPr>
      </w:pPr>
    </w:p>
    <w:p w:rsidR="00BB0B95" w:rsidRPr="00516563" w:rsidRDefault="00BB0B95" w:rsidP="00BB0B95">
      <w:pPr>
        <w:jc w:val="center"/>
        <w:rPr>
          <w:b/>
          <w:bCs/>
          <w:i/>
          <w:iCs/>
          <w:lang w:val="uk-UA"/>
        </w:rPr>
      </w:pPr>
    </w:p>
    <w:p w:rsidR="00BB0B95" w:rsidRPr="00516563" w:rsidRDefault="00BB0B95" w:rsidP="00BB0B95">
      <w:pPr>
        <w:jc w:val="center"/>
        <w:rPr>
          <w:b/>
          <w:bCs/>
          <w:lang w:val="uk-UA"/>
        </w:rPr>
      </w:pPr>
    </w:p>
    <w:p w:rsidR="00BB0B95" w:rsidRDefault="00BB0B95" w:rsidP="00BB0B95">
      <w:pPr>
        <w:jc w:val="center"/>
        <w:rPr>
          <w:b/>
          <w:bCs/>
          <w:i/>
          <w:iCs/>
          <w:lang w:val="uk-UA"/>
        </w:rPr>
      </w:pPr>
    </w:p>
    <w:p w:rsidR="003C2146" w:rsidRDefault="003C2146" w:rsidP="00BB0B95">
      <w:pPr>
        <w:jc w:val="center"/>
        <w:rPr>
          <w:b/>
          <w:bCs/>
          <w:i/>
          <w:iCs/>
          <w:lang w:val="uk-UA"/>
        </w:rPr>
      </w:pPr>
    </w:p>
    <w:p w:rsidR="003C2146" w:rsidRDefault="003C2146" w:rsidP="00BB0B95">
      <w:pPr>
        <w:jc w:val="center"/>
        <w:rPr>
          <w:b/>
          <w:bCs/>
          <w:i/>
          <w:iCs/>
          <w:lang w:val="uk-UA"/>
        </w:rPr>
      </w:pPr>
    </w:p>
    <w:p w:rsidR="003C2146" w:rsidRDefault="003C2146" w:rsidP="00BB0B95">
      <w:pPr>
        <w:jc w:val="center"/>
        <w:rPr>
          <w:b/>
          <w:bCs/>
          <w:i/>
          <w:iCs/>
          <w:lang w:val="uk-UA"/>
        </w:rPr>
      </w:pPr>
    </w:p>
    <w:p w:rsidR="003C2146" w:rsidRDefault="003C2146" w:rsidP="00BB0B95">
      <w:pPr>
        <w:jc w:val="center"/>
        <w:rPr>
          <w:b/>
          <w:bCs/>
          <w:i/>
          <w:iCs/>
          <w:lang w:val="uk-UA"/>
        </w:rPr>
      </w:pPr>
    </w:p>
    <w:p w:rsidR="003C2146" w:rsidRDefault="003C2146" w:rsidP="00BB0B95">
      <w:pPr>
        <w:jc w:val="center"/>
        <w:rPr>
          <w:b/>
          <w:bCs/>
          <w:i/>
          <w:iCs/>
          <w:lang w:val="uk-UA"/>
        </w:rPr>
      </w:pPr>
    </w:p>
    <w:p w:rsidR="003C2146" w:rsidRPr="00516563" w:rsidRDefault="003C2146" w:rsidP="00BB0B95">
      <w:pPr>
        <w:jc w:val="center"/>
        <w:rPr>
          <w:b/>
          <w:bCs/>
          <w:i/>
          <w:iCs/>
          <w:lang w:val="uk-UA"/>
        </w:rPr>
      </w:pPr>
    </w:p>
    <w:p w:rsidR="00BB0B95" w:rsidRPr="00107E8F" w:rsidRDefault="00BB0B95" w:rsidP="00107E8F">
      <w:pPr>
        <w:tabs>
          <w:tab w:val="left" w:pos="3982"/>
        </w:tabs>
        <w:rPr>
          <w:b/>
          <w:bCs/>
          <w:lang w:val="uk-UA"/>
        </w:rPr>
      </w:pPr>
    </w:p>
    <w:p w:rsidR="00BB0B95" w:rsidRPr="00516563" w:rsidRDefault="00BB0B95" w:rsidP="00BB0B95">
      <w:pPr>
        <w:tabs>
          <w:tab w:val="left" w:pos="3982"/>
        </w:tabs>
        <w:rPr>
          <w:b/>
          <w:bCs/>
          <w:lang w:val="uk-UA"/>
        </w:rPr>
      </w:pPr>
    </w:p>
    <w:p w:rsidR="00BB0B95" w:rsidRPr="00BB0B95" w:rsidRDefault="00BB0B95" w:rsidP="00BB0B95">
      <w:pPr>
        <w:tabs>
          <w:tab w:val="left" w:pos="3982"/>
        </w:tabs>
        <w:jc w:val="center"/>
        <w:rPr>
          <w:b/>
          <w:bCs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0B95">
        <w:rPr>
          <w:b/>
          <w:bCs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м. Київ-201</w:t>
      </w:r>
      <w:r w:rsidR="00271E6F">
        <w:rPr>
          <w:b/>
          <w:bCs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BB0B95" w:rsidRDefault="00BB0B95" w:rsidP="00BB0B9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br w:type="page"/>
      </w:r>
    </w:p>
    <w:p w:rsidR="00BB0B95" w:rsidRPr="00107E8F" w:rsidRDefault="00BB0B95" w:rsidP="00271E6F">
      <w:pPr>
        <w:ind w:firstLine="540"/>
        <w:jc w:val="both"/>
        <w:rPr>
          <w:bCs/>
          <w:iCs/>
          <w:color w:val="000000"/>
          <w:lang w:val="uk-UA"/>
        </w:rPr>
      </w:pPr>
      <w:r>
        <w:rPr>
          <w:lang w:val="uk-UA"/>
        </w:rPr>
        <w:lastRenderedPageBreak/>
        <w:t xml:space="preserve">Керуючись пунктом 2 Розділу 18 Порядку організації та здійснення закупівель товарів, робіт і послуг АБ «УКРГАЗБАНК» затвердженого протоколом Правління № </w:t>
      </w:r>
      <w:r w:rsidR="00107E8F">
        <w:rPr>
          <w:lang w:val="uk-UA"/>
        </w:rPr>
        <w:t>74</w:t>
      </w:r>
      <w:r>
        <w:rPr>
          <w:lang w:val="uk-UA"/>
        </w:rPr>
        <w:t xml:space="preserve"> від </w:t>
      </w:r>
      <w:r w:rsidR="00107E8F">
        <w:rPr>
          <w:lang w:val="uk-UA"/>
        </w:rPr>
        <w:t>10</w:t>
      </w:r>
      <w:r>
        <w:rPr>
          <w:lang w:val="uk-UA"/>
        </w:rPr>
        <w:t>.</w:t>
      </w:r>
      <w:r w:rsidR="00107E8F">
        <w:rPr>
          <w:lang w:val="uk-UA"/>
        </w:rPr>
        <w:t>12</w:t>
      </w:r>
      <w:r>
        <w:rPr>
          <w:lang w:val="uk-UA"/>
        </w:rPr>
        <w:t xml:space="preserve">.2015, комітет конкурсних торгів АБ «УКРГАЗБАНК» вносить зміни до </w:t>
      </w:r>
      <w:r w:rsidRPr="00EA6B0D">
        <w:rPr>
          <w:bCs/>
          <w:smallCaps/>
          <w:u w:val="single"/>
          <w:lang w:val="uk-UA"/>
        </w:rPr>
        <w:t>Розділу 4. «Подання та розкриття</w:t>
      </w:r>
      <w:r w:rsidR="00271E6F">
        <w:rPr>
          <w:bCs/>
          <w:smallCaps/>
          <w:u w:val="single"/>
          <w:lang w:val="uk-UA"/>
        </w:rPr>
        <w:t xml:space="preserve"> пропозицій конкурсних торгів» </w:t>
      </w:r>
      <w:r w:rsidRPr="00EA6B0D">
        <w:rPr>
          <w:iCs/>
          <w:u w:val="single"/>
          <w:lang w:val="uk-UA"/>
        </w:rPr>
        <w:t xml:space="preserve">та Додатку № </w:t>
      </w:r>
      <w:r w:rsidR="00271E6F">
        <w:rPr>
          <w:iCs/>
          <w:u w:val="single"/>
          <w:lang w:val="uk-UA"/>
        </w:rPr>
        <w:t>3</w:t>
      </w:r>
      <w:r>
        <w:rPr>
          <w:i/>
          <w:iCs/>
          <w:lang w:val="uk-UA"/>
        </w:rPr>
        <w:t xml:space="preserve"> </w:t>
      </w:r>
      <w:r>
        <w:rPr>
          <w:lang w:val="uk-UA"/>
        </w:rPr>
        <w:t xml:space="preserve">документації конкурсних торгів на закупівлю </w:t>
      </w:r>
      <w:r w:rsidR="00271E6F" w:rsidRPr="00271E6F">
        <w:rPr>
          <w:bCs/>
          <w:iCs/>
          <w:color w:val="000000"/>
          <w:lang w:val="uk-UA"/>
        </w:rPr>
        <w:t>машинок друкарських, машин для обробляння текстів і лічильних машин</w:t>
      </w:r>
      <w:r w:rsidR="00271E6F">
        <w:rPr>
          <w:bCs/>
          <w:iCs/>
          <w:color w:val="000000"/>
          <w:lang w:val="uk-UA"/>
        </w:rPr>
        <w:t xml:space="preserve"> </w:t>
      </w:r>
      <w:r w:rsidR="00271E6F" w:rsidRPr="00271E6F">
        <w:rPr>
          <w:bCs/>
          <w:iCs/>
          <w:color w:val="000000"/>
          <w:lang w:val="uk-UA"/>
        </w:rPr>
        <w:t>(касової техніки (міні-сортувальників банкнот))</w:t>
      </w:r>
      <w:r w:rsidRPr="00271E6F">
        <w:rPr>
          <w:lang w:val="uk-UA"/>
        </w:rPr>
        <w:t>:</w:t>
      </w:r>
    </w:p>
    <w:p w:rsidR="00BB0B95" w:rsidRDefault="00BB0B95" w:rsidP="00BB0B95">
      <w:pPr>
        <w:ind w:firstLine="708"/>
        <w:jc w:val="both"/>
        <w:rPr>
          <w:b/>
          <w:lang w:val="uk-UA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8038"/>
      </w:tblGrid>
      <w:tr w:rsidR="00BB0B95" w:rsidTr="00BB0B95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5" w:rsidRDefault="00BB0B95" w:rsidP="00BB0B95">
            <w:pPr>
              <w:ind w:firstLine="284"/>
              <w:jc w:val="both"/>
              <w:rPr>
                <w:sz w:val="23"/>
                <w:szCs w:val="23"/>
                <w:lang w:val="uk-UA" w:eastAsia="en-US"/>
              </w:rPr>
            </w:pPr>
            <w:r>
              <w:rPr>
                <w:b/>
                <w:bCs/>
                <w:smallCaps/>
                <w:sz w:val="28"/>
                <w:szCs w:val="28"/>
                <w:lang w:val="uk-UA"/>
              </w:rPr>
              <w:t>Розділ 4. Подання та розкриття пропозицій конкурсних торгів</w:t>
            </w:r>
          </w:p>
        </w:tc>
      </w:tr>
      <w:tr w:rsidR="00BB0B95" w:rsidTr="00BB0B95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5" w:rsidRDefault="00BB0B95" w:rsidP="00BB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bCs/>
                <w:sz w:val="23"/>
                <w:szCs w:val="23"/>
                <w:lang w:val="uk-UA" w:eastAsia="en-US"/>
              </w:rPr>
              <w:t xml:space="preserve">1. Спосіб </w:t>
            </w:r>
            <w:r>
              <w:rPr>
                <w:b/>
                <w:sz w:val="23"/>
                <w:szCs w:val="23"/>
                <w:lang w:val="uk-UA" w:eastAsia="en-US"/>
              </w:rPr>
              <w:t xml:space="preserve">подання пропозицій конкурсних торгів: </w:t>
            </w:r>
          </w:p>
          <w:p w:rsidR="00BB0B95" w:rsidRDefault="00BB0B95" w:rsidP="00BB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  <w:lang w:val="uk-UA" w:eastAsia="en-US"/>
              </w:rPr>
            </w:pPr>
          </w:p>
          <w:p w:rsidR="00BB0B95" w:rsidRDefault="00BB0B95" w:rsidP="00BB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  <w:lang w:val="uk-UA" w:eastAsia="en-US"/>
              </w:rPr>
            </w:pPr>
          </w:p>
          <w:p w:rsidR="00BB0B95" w:rsidRDefault="00BB0B95" w:rsidP="00BB0B95">
            <w:pPr>
              <w:numPr>
                <w:ilvl w:val="0"/>
                <w:numId w:val="3"/>
              </w:numPr>
              <w:tabs>
                <w:tab w:val="clear" w:pos="945"/>
                <w:tab w:val="left" w:pos="0"/>
                <w:tab w:val="left" w:pos="2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місце подання пропозицій конкурсних торгів:</w:t>
            </w:r>
          </w:p>
          <w:p w:rsidR="00BB0B95" w:rsidRDefault="00BB0B95" w:rsidP="00BB0B9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  <w:lang w:val="uk-UA" w:eastAsia="en-US"/>
              </w:rPr>
            </w:pPr>
          </w:p>
          <w:p w:rsidR="00BB0B95" w:rsidRDefault="00BB0B95" w:rsidP="00BB0B95">
            <w:pPr>
              <w:numPr>
                <w:ilvl w:val="0"/>
                <w:numId w:val="3"/>
              </w:numPr>
              <w:tabs>
                <w:tab w:val="clear" w:pos="945"/>
                <w:tab w:val="left" w:pos="-108"/>
                <w:tab w:val="left" w:pos="0"/>
                <w:tab w:val="num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 xml:space="preserve">кінцевий строк подання пропозицій конкурсних торгів (дата, час): 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Default="00271E6F" w:rsidP="00271E6F">
            <w:pPr>
              <w:ind w:firstLine="284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Особисто.</w:t>
            </w:r>
          </w:p>
          <w:p w:rsidR="00271E6F" w:rsidRDefault="00271E6F" w:rsidP="00271E6F">
            <w:pPr>
              <w:ind w:firstLine="284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Пропозиція конкурсних торгів подається разом з супровідним листом про її подання, в якому додатково зазначається прізвище, ім’я, по батькові, дані паспорту представника Учасника процедури закупівлі, що уповноважений на участь у процедурі розкриття пропозицій конкурсних торгів та підписання протоколу розкриття пропозицій конкурсних торгів.</w:t>
            </w:r>
          </w:p>
          <w:p w:rsidR="00271E6F" w:rsidRDefault="00271E6F" w:rsidP="00271E6F">
            <w:pPr>
              <w:ind w:firstLine="284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вул</w:t>
            </w:r>
            <w:r>
              <w:rPr>
                <w:lang w:val="uk-UA"/>
              </w:rPr>
              <w:t xml:space="preserve">. Велика Васильківська, 39, м. Київ, 01004,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3/4</w:t>
            </w:r>
          </w:p>
          <w:p w:rsidR="00387868" w:rsidRDefault="00387868" w:rsidP="00387868">
            <w:pPr>
              <w:ind w:firstLine="284"/>
              <w:jc w:val="both"/>
              <w:rPr>
                <w:color w:val="FF0000"/>
                <w:lang w:val="uk-UA" w:eastAsia="en-US"/>
              </w:rPr>
            </w:pPr>
          </w:p>
          <w:p w:rsidR="00387868" w:rsidRDefault="00387868" w:rsidP="00387868">
            <w:pPr>
              <w:ind w:firstLine="284"/>
              <w:jc w:val="both"/>
              <w:rPr>
                <w:color w:val="FF0000"/>
                <w:lang w:val="uk-UA" w:eastAsia="en-US"/>
              </w:rPr>
            </w:pPr>
          </w:p>
          <w:p w:rsidR="00387868" w:rsidRDefault="00387868" w:rsidP="00387868">
            <w:pPr>
              <w:ind w:firstLine="284"/>
              <w:jc w:val="both"/>
              <w:rPr>
                <w:b/>
                <w:bCs/>
                <w:lang w:val="uk-UA"/>
              </w:rPr>
            </w:pPr>
          </w:p>
          <w:p w:rsidR="00387868" w:rsidRDefault="00387868" w:rsidP="00387868">
            <w:pPr>
              <w:ind w:firstLine="284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 09 год. 30 хв. «</w:t>
            </w:r>
            <w:r w:rsidR="00271E6F">
              <w:rPr>
                <w:b/>
                <w:bCs/>
                <w:lang w:val="uk-UA"/>
              </w:rPr>
              <w:t>10</w:t>
            </w:r>
            <w:r>
              <w:rPr>
                <w:b/>
                <w:bCs/>
                <w:lang w:val="uk-UA"/>
              </w:rPr>
              <w:t xml:space="preserve">» </w:t>
            </w:r>
            <w:r w:rsidR="00271E6F">
              <w:rPr>
                <w:b/>
                <w:bCs/>
                <w:lang w:val="uk-UA"/>
              </w:rPr>
              <w:t>лютого</w:t>
            </w:r>
            <w:r>
              <w:rPr>
                <w:b/>
                <w:bCs/>
                <w:lang w:val="uk-UA"/>
              </w:rPr>
              <w:t xml:space="preserve"> 201</w:t>
            </w:r>
            <w:r w:rsidR="00271E6F">
              <w:rPr>
                <w:b/>
                <w:bCs/>
                <w:lang w:val="uk-UA"/>
              </w:rPr>
              <w:t xml:space="preserve">6 </w:t>
            </w:r>
            <w:r>
              <w:rPr>
                <w:b/>
                <w:bCs/>
                <w:lang w:val="uk-UA"/>
              </w:rPr>
              <w:t>р.</w:t>
            </w:r>
          </w:p>
          <w:p w:rsidR="00387868" w:rsidRDefault="00387868" w:rsidP="00387868">
            <w:pPr>
              <w:ind w:firstLine="284"/>
              <w:jc w:val="both"/>
              <w:rPr>
                <w:b/>
                <w:bCs/>
                <w:lang w:val="uk-UA"/>
              </w:rPr>
            </w:pPr>
          </w:p>
          <w:p w:rsidR="00BB0B95" w:rsidRDefault="00387868" w:rsidP="00387868">
            <w:pPr>
              <w:ind w:firstLine="284"/>
              <w:jc w:val="both"/>
              <w:rPr>
                <w:sz w:val="23"/>
                <w:szCs w:val="23"/>
                <w:lang w:val="uk-UA" w:eastAsia="en-US"/>
              </w:rPr>
            </w:pPr>
            <w:r>
              <w:rPr>
                <w:lang w:val="uk-UA" w:eastAsia="en-US"/>
              </w:rPr>
              <w:t>Пропозиції конкурсних торгів, отримані Замовником після закінчення строку їх подання, не розкриваються і повертаються Учасникам, що їх подали</w:t>
            </w:r>
            <w:r w:rsidR="00BB0B95">
              <w:rPr>
                <w:sz w:val="23"/>
                <w:szCs w:val="23"/>
                <w:lang w:val="uk-UA" w:eastAsia="en-US"/>
              </w:rPr>
              <w:t>.</w:t>
            </w:r>
          </w:p>
        </w:tc>
      </w:tr>
      <w:tr w:rsidR="00BB0B95" w:rsidTr="00BB0B95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5" w:rsidRDefault="00BB0B95" w:rsidP="00BB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bCs/>
                <w:sz w:val="23"/>
                <w:szCs w:val="23"/>
                <w:lang w:val="uk-UA" w:eastAsia="en-US"/>
              </w:rPr>
              <w:t>2.</w:t>
            </w:r>
            <w:r>
              <w:rPr>
                <w:b/>
                <w:sz w:val="23"/>
                <w:szCs w:val="23"/>
                <w:lang w:val="uk-UA"/>
              </w:rPr>
              <w:t>Місце розкриття пропозицій конкурсних торгів:</w:t>
            </w:r>
            <w:r>
              <w:rPr>
                <w:b/>
                <w:sz w:val="23"/>
                <w:szCs w:val="23"/>
                <w:lang w:val="uk-UA" w:eastAsia="en-US"/>
              </w:rPr>
              <w:t xml:space="preserve"> </w:t>
            </w:r>
          </w:p>
          <w:p w:rsidR="00BB0B95" w:rsidRDefault="00BB0B95" w:rsidP="00BB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  <w:lang w:val="uk-UA"/>
              </w:rPr>
            </w:pPr>
          </w:p>
          <w:p w:rsidR="00BB0B95" w:rsidRDefault="00BB0B95" w:rsidP="00BB0B95">
            <w:pPr>
              <w:numPr>
                <w:ilvl w:val="0"/>
                <w:numId w:val="4"/>
              </w:numPr>
              <w:tabs>
                <w:tab w:val="clear" w:pos="720"/>
                <w:tab w:val="left" w:pos="72"/>
                <w:tab w:val="num" w:pos="2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 xml:space="preserve">дата та час розкриття пропозицій конкурсних торгів: </w:t>
            </w:r>
          </w:p>
          <w:p w:rsidR="00BB0B95" w:rsidRDefault="00BB0B95" w:rsidP="00BB0B95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rPr>
                <w:i/>
                <w:iCs/>
                <w:sz w:val="23"/>
                <w:szCs w:val="23"/>
                <w:lang w:val="uk-UA" w:eastAsia="en-US"/>
              </w:rPr>
            </w:pPr>
          </w:p>
          <w:p w:rsidR="00BB0B95" w:rsidRDefault="00BB0B95" w:rsidP="00BB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3"/>
                <w:szCs w:val="23"/>
                <w:lang w:val="uk-UA" w:eastAsia="en-US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5" w:rsidRDefault="00BB0B95" w:rsidP="00BB0B95">
            <w:pPr>
              <w:ind w:firstLine="284"/>
              <w:jc w:val="both"/>
              <w:rPr>
                <w:color w:val="FF0000"/>
                <w:sz w:val="23"/>
                <w:szCs w:val="23"/>
                <w:lang w:val="uk-UA"/>
              </w:rPr>
            </w:pPr>
          </w:p>
          <w:p w:rsidR="00BB0B95" w:rsidRDefault="00BB0B95" w:rsidP="00BB0B95">
            <w:pPr>
              <w:ind w:firstLine="284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вул.</w:t>
            </w:r>
            <w:r>
              <w:rPr>
                <w:sz w:val="23"/>
                <w:szCs w:val="23"/>
                <w:lang w:val="uk-UA"/>
              </w:rPr>
              <w:t xml:space="preserve"> Богдана Хмельницького, 16-22, м. Київ, 01030,  </w:t>
            </w:r>
            <w:proofErr w:type="spellStart"/>
            <w:r>
              <w:rPr>
                <w:sz w:val="23"/>
                <w:szCs w:val="23"/>
                <w:lang w:val="uk-UA"/>
              </w:rPr>
              <w:t>каб</w:t>
            </w:r>
            <w:proofErr w:type="spellEnd"/>
            <w:r>
              <w:rPr>
                <w:sz w:val="23"/>
                <w:szCs w:val="23"/>
                <w:lang w:val="uk-UA"/>
              </w:rPr>
              <w:t>. 302</w:t>
            </w:r>
          </w:p>
          <w:p w:rsidR="00BB0B95" w:rsidRDefault="00BB0B95" w:rsidP="00BB0B95">
            <w:pPr>
              <w:ind w:firstLine="284"/>
              <w:jc w:val="both"/>
              <w:rPr>
                <w:sz w:val="23"/>
                <w:szCs w:val="23"/>
                <w:lang w:val="uk-UA"/>
              </w:rPr>
            </w:pPr>
          </w:p>
          <w:p w:rsidR="00BB0B95" w:rsidRDefault="00BB0B95" w:rsidP="00BB0B95">
            <w:pPr>
              <w:ind w:firstLine="284"/>
              <w:jc w:val="both"/>
              <w:rPr>
                <w:b/>
                <w:bCs/>
                <w:sz w:val="23"/>
                <w:szCs w:val="23"/>
                <w:lang w:val="uk-UA" w:eastAsia="en-US"/>
              </w:rPr>
            </w:pPr>
          </w:p>
          <w:p w:rsidR="00BB0B95" w:rsidRDefault="00BB0B95" w:rsidP="00BB0B95">
            <w:pPr>
              <w:ind w:firstLine="284"/>
              <w:jc w:val="both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 w:eastAsia="en-US"/>
              </w:rPr>
              <w:t>Об 11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 год. 00 хв. «</w:t>
            </w:r>
            <w:r w:rsidR="00271E6F">
              <w:rPr>
                <w:b/>
                <w:bCs/>
                <w:sz w:val="23"/>
                <w:szCs w:val="23"/>
                <w:lang w:val="uk-UA"/>
              </w:rPr>
              <w:t>10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» </w:t>
            </w:r>
            <w:r w:rsidR="00271E6F">
              <w:rPr>
                <w:b/>
                <w:bCs/>
                <w:sz w:val="23"/>
                <w:szCs w:val="23"/>
                <w:lang w:val="uk-UA"/>
              </w:rPr>
              <w:t>лютого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 201</w:t>
            </w:r>
            <w:r w:rsidR="00271E6F">
              <w:rPr>
                <w:b/>
                <w:bCs/>
                <w:sz w:val="23"/>
                <w:szCs w:val="23"/>
                <w:lang w:val="uk-UA"/>
              </w:rPr>
              <w:t>6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 р.</w:t>
            </w:r>
          </w:p>
          <w:p w:rsidR="00BB0B95" w:rsidRDefault="00BB0B95" w:rsidP="00BB0B95">
            <w:pPr>
              <w:ind w:firstLine="284"/>
              <w:jc w:val="both"/>
              <w:rPr>
                <w:sz w:val="23"/>
                <w:szCs w:val="23"/>
                <w:lang w:val="uk-UA"/>
              </w:rPr>
            </w:pPr>
          </w:p>
          <w:p w:rsidR="00271E6F" w:rsidRDefault="00271E6F" w:rsidP="00271E6F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До участі у процедурі розкриття пропозицій конкурсних торгів Замовником допускаються всі Учасники або їх уповноважені представники.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торгів.</w:t>
            </w:r>
          </w:p>
          <w:p w:rsidR="00271E6F" w:rsidRDefault="00271E6F" w:rsidP="00271E6F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Повноваження представника Учасника на участь у процедурі розкриття підтверджується копією виписки з протоколу засновників про обрання керівника Учасника, копією наказу про призначення керівника Учасника або довіреністю, що підтверджує повноваження посадової особи Учасника на участь у процедурі розкриття пропозицій конкурсних торгів.</w:t>
            </w:r>
          </w:p>
          <w:p w:rsidR="00271E6F" w:rsidRDefault="00271E6F" w:rsidP="00271E6F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Для підтвердження особи такий представник повинен надати паспорт. Комітет конкурсних торгів у присутності уповноважених представників Учасників розкриває пропозиції конкурсних торгів наступним чином:</w:t>
            </w:r>
          </w:p>
          <w:p w:rsidR="00271E6F" w:rsidRDefault="00271E6F" w:rsidP="00271E6F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а) в першу чергу розкриваються конверти з надписом "Зміни", а відкликані пропозиції повертаються Учасникам, які їх подали;</w:t>
            </w:r>
          </w:p>
          <w:p w:rsidR="00271E6F" w:rsidRDefault="00271E6F" w:rsidP="00271E6F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б) усі інші конверти з пропозиціями розпечатуються у будь-якій послідовності.</w:t>
            </w:r>
          </w:p>
          <w:p w:rsidR="00271E6F" w:rsidRDefault="00271E6F" w:rsidP="00271E6F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Під час розкриття пропозицій конкурсних торгів перевіряється наявність чи відсутність усіх необхідних документів, передбачених документацією конкурсних торгів, а також оголошуються найменування та місцезнаходження кожного Учасника, ціна кожної пропозиції конкурсних торгів або частини предмета закупівлі (лота). Зазначена інформація вноситься до протоколу розкриття пропозицій конкурсних торгів.</w:t>
            </w:r>
          </w:p>
          <w:p w:rsidR="00271E6F" w:rsidRDefault="00271E6F" w:rsidP="00271E6F">
            <w:pPr>
              <w:ind w:firstLine="284"/>
              <w:jc w:val="both"/>
              <w:rPr>
                <w:lang w:val="uk-UA"/>
              </w:rPr>
            </w:pPr>
          </w:p>
          <w:p w:rsidR="00271E6F" w:rsidRDefault="00271E6F" w:rsidP="00271E6F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Протокол розкриття пропозицій конкурсних торгів складається у день </w:t>
            </w:r>
            <w:r>
              <w:rPr>
                <w:lang w:val="uk-UA"/>
              </w:rPr>
              <w:lastRenderedPageBreak/>
              <w:t>розкриття пропозицій конкурсних торгів.</w:t>
            </w:r>
          </w:p>
          <w:p w:rsidR="00271E6F" w:rsidRDefault="00271E6F" w:rsidP="00271E6F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Протокол розкриття пропозицій конкурсних торгів підписується членами комітету конкурсних торгів та Учасниками, які беруть участь у процедурі розкриття пропозицій конкурсних торгів.</w:t>
            </w:r>
          </w:p>
          <w:p w:rsidR="00BB0B95" w:rsidRPr="00387868" w:rsidRDefault="00271E6F" w:rsidP="00271E6F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Протокол розкриття пропозицій конкурсних торгів оприлюднюється на веб-сайті Замовника.</w:t>
            </w:r>
          </w:p>
        </w:tc>
      </w:tr>
    </w:tbl>
    <w:p w:rsidR="00BB0B95" w:rsidRDefault="00BB0B95" w:rsidP="00BB0B95">
      <w:pPr>
        <w:rPr>
          <w:b/>
          <w:i/>
          <w:iCs/>
          <w:lang w:val="uk-UA"/>
        </w:rPr>
      </w:pPr>
    </w:p>
    <w:p w:rsidR="00BB0B95" w:rsidRDefault="00BB0B95" w:rsidP="00BB0B95">
      <w:pPr>
        <w:rPr>
          <w:b/>
          <w:bCs/>
          <w:i/>
          <w:lang w:val="uk-UA"/>
        </w:rPr>
      </w:pPr>
      <w:r>
        <w:rPr>
          <w:b/>
          <w:i/>
          <w:iCs/>
          <w:lang w:val="uk-UA"/>
        </w:rPr>
        <w:t>Примітка:</w:t>
      </w:r>
      <w:r>
        <w:rPr>
          <w:b/>
          <w:bCs/>
          <w:i/>
        </w:rPr>
        <w:t xml:space="preserve"> </w:t>
      </w:r>
      <w:r>
        <w:rPr>
          <w:b/>
          <w:bCs/>
          <w:i/>
          <w:lang w:val="uk-UA"/>
        </w:rPr>
        <w:t>в</w:t>
      </w:r>
      <w:proofErr w:type="spellStart"/>
      <w:r>
        <w:rPr>
          <w:b/>
          <w:bCs/>
          <w:i/>
        </w:rPr>
        <w:t>сі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документи</w:t>
      </w:r>
      <w:proofErr w:type="spellEnd"/>
      <w:r>
        <w:rPr>
          <w:b/>
          <w:bCs/>
          <w:i/>
        </w:rPr>
        <w:t xml:space="preserve">, </w:t>
      </w:r>
      <w:proofErr w:type="spellStart"/>
      <w:r>
        <w:rPr>
          <w:b/>
          <w:bCs/>
          <w:i/>
        </w:rPr>
        <w:t>які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подаються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Учасниками</w:t>
      </w:r>
      <w:proofErr w:type="spellEnd"/>
      <w:r>
        <w:rPr>
          <w:b/>
          <w:bCs/>
          <w:i/>
        </w:rPr>
        <w:t xml:space="preserve"> з датами та </w:t>
      </w:r>
      <w:proofErr w:type="spellStart"/>
      <w:r>
        <w:rPr>
          <w:b/>
          <w:bCs/>
          <w:i/>
        </w:rPr>
        <w:t>терміном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дії</w:t>
      </w:r>
      <w:proofErr w:type="spellEnd"/>
      <w:r>
        <w:rPr>
          <w:b/>
          <w:bCs/>
          <w:i/>
        </w:rPr>
        <w:t xml:space="preserve"> </w:t>
      </w:r>
    </w:p>
    <w:p w:rsidR="00BB0B95" w:rsidRDefault="00BB0B95" w:rsidP="00BB0B95">
      <w:pPr>
        <w:rPr>
          <w:b/>
          <w:bCs/>
          <w:i/>
          <w:lang w:val="uk-UA"/>
        </w:rPr>
      </w:pPr>
      <w:r w:rsidRPr="007E1608">
        <w:rPr>
          <w:b/>
          <w:bCs/>
          <w:i/>
        </w:rPr>
        <w:t xml:space="preserve">на </w:t>
      </w:r>
      <w:r w:rsidR="00271E6F">
        <w:rPr>
          <w:b/>
          <w:bCs/>
          <w:i/>
          <w:lang w:val="uk-UA"/>
        </w:rPr>
        <w:t>03</w:t>
      </w:r>
      <w:r w:rsidRPr="007E1608">
        <w:rPr>
          <w:b/>
          <w:bCs/>
          <w:i/>
        </w:rPr>
        <w:t>.</w:t>
      </w:r>
      <w:r w:rsidR="00271E6F">
        <w:rPr>
          <w:b/>
          <w:bCs/>
          <w:i/>
          <w:lang w:val="uk-UA"/>
        </w:rPr>
        <w:t>02</w:t>
      </w:r>
      <w:r w:rsidR="00271E6F">
        <w:rPr>
          <w:b/>
          <w:bCs/>
          <w:i/>
        </w:rPr>
        <w:t>.201</w:t>
      </w:r>
      <w:r w:rsidR="00271E6F">
        <w:rPr>
          <w:b/>
          <w:bCs/>
          <w:i/>
          <w:lang w:val="uk-UA"/>
        </w:rPr>
        <w:t>6</w:t>
      </w:r>
      <w:r>
        <w:rPr>
          <w:b/>
          <w:bCs/>
          <w:i/>
        </w:rPr>
        <w:t xml:space="preserve"> року </w:t>
      </w:r>
      <w:proofErr w:type="spellStart"/>
      <w:r>
        <w:rPr>
          <w:b/>
          <w:bCs/>
          <w:i/>
        </w:rPr>
        <w:t>вважаються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дійсними</w:t>
      </w:r>
      <w:proofErr w:type="spellEnd"/>
      <w:r>
        <w:rPr>
          <w:b/>
          <w:bCs/>
          <w:i/>
        </w:rPr>
        <w:t>.</w:t>
      </w:r>
    </w:p>
    <w:p w:rsidR="00BB0B95" w:rsidRPr="007E1608" w:rsidRDefault="00BB0B95" w:rsidP="00BB0B95">
      <w:pPr>
        <w:ind w:firstLine="708"/>
        <w:jc w:val="both"/>
        <w:rPr>
          <w:b/>
        </w:rPr>
      </w:pPr>
    </w:p>
    <w:p w:rsidR="00271E6F" w:rsidRDefault="00271E6F" w:rsidP="00271E6F">
      <w:pPr>
        <w:ind w:firstLine="567"/>
        <w:jc w:val="right"/>
        <w:rPr>
          <w:i/>
          <w:iCs/>
          <w:sz w:val="26"/>
          <w:szCs w:val="26"/>
        </w:rPr>
      </w:pPr>
      <w:proofErr w:type="spellStart"/>
      <w:r>
        <w:rPr>
          <w:b/>
          <w:i/>
          <w:iCs/>
          <w:sz w:val="26"/>
          <w:szCs w:val="26"/>
        </w:rPr>
        <w:t>Додаток</w:t>
      </w:r>
      <w:proofErr w:type="spellEnd"/>
      <w:r>
        <w:rPr>
          <w:b/>
          <w:i/>
          <w:iCs/>
          <w:sz w:val="26"/>
          <w:szCs w:val="26"/>
        </w:rPr>
        <w:t xml:space="preserve"> № 3</w:t>
      </w:r>
      <w:r>
        <w:rPr>
          <w:i/>
          <w:iCs/>
          <w:sz w:val="26"/>
          <w:szCs w:val="26"/>
        </w:rPr>
        <w:t xml:space="preserve"> до</w:t>
      </w:r>
    </w:p>
    <w:p w:rsidR="00271E6F" w:rsidRDefault="00271E6F" w:rsidP="00271E6F">
      <w:pPr>
        <w:tabs>
          <w:tab w:val="left" w:pos="7935"/>
        </w:tabs>
        <w:ind w:firstLine="567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Документації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конкурсних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торгі</w:t>
      </w:r>
      <w:proofErr w:type="gramStart"/>
      <w:r>
        <w:rPr>
          <w:i/>
          <w:iCs/>
          <w:sz w:val="26"/>
          <w:szCs w:val="26"/>
        </w:rPr>
        <w:t>в</w:t>
      </w:r>
      <w:proofErr w:type="spellEnd"/>
      <w:proofErr w:type="gramEnd"/>
    </w:p>
    <w:p w:rsidR="00271E6F" w:rsidRDefault="00271E6F" w:rsidP="00271E6F">
      <w:pPr>
        <w:jc w:val="right"/>
        <w:rPr>
          <w:i/>
          <w:iCs/>
          <w:sz w:val="26"/>
          <w:szCs w:val="26"/>
        </w:rPr>
      </w:pPr>
    </w:p>
    <w:p w:rsidR="00271E6F" w:rsidRPr="001D55C3" w:rsidRDefault="00271E6F" w:rsidP="00271E6F">
      <w:pPr>
        <w:jc w:val="center"/>
        <w:rPr>
          <w:b/>
          <w:sz w:val="22"/>
          <w:szCs w:val="22"/>
        </w:rPr>
      </w:pPr>
      <w:proofErr w:type="gramStart"/>
      <w:r w:rsidRPr="001D55C3">
        <w:rPr>
          <w:b/>
          <w:sz w:val="22"/>
          <w:szCs w:val="22"/>
        </w:rPr>
        <w:t>ТЕХН</w:t>
      </w:r>
      <w:proofErr w:type="gramEnd"/>
      <w:r w:rsidRPr="001D55C3">
        <w:rPr>
          <w:b/>
          <w:sz w:val="22"/>
          <w:szCs w:val="22"/>
        </w:rPr>
        <w:t>ІЧНІ ВИМОГИ</w:t>
      </w:r>
    </w:p>
    <w:p w:rsidR="00271E6F" w:rsidRPr="001D55C3" w:rsidRDefault="00271E6F" w:rsidP="00271E6F">
      <w:pPr>
        <w:jc w:val="center"/>
        <w:rPr>
          <w:b/>
          <w:sz w:val="22"/>
          <w:szCs w:val="22"/>
        </w:rPr>
      </w:pPr>
      <w:r w:rsidRPr="001D55C3">
        <w:rPr>
          <w:b/>
          <w:sz w:val="22"/>
          <w:szCs w:val="22"/>
        </w:rPr>
        <w:t>ДО  ПРЕДМЕТУ  ЗАКУПІ</w:t>
      </w:r>
      <w:proofErr w:type="gramStart"/>
      <w:r w:rsidRPr="001D55C3">
        <w:rPr>
          <w:b/>
          <w:sz w:val="22"/>
          <w:szCs w:val="22"/>
        </w:rPr>
        <w:t>ВЛ</w:t>
      </w:r>
      <w:proofErr w:type="gramEnd"/>
      <w:r w:rsidRPr="001D55C3">
        <w:rPr>
          <w:b/>
          <w:sz w:val="22"/>
          <w:szCs w:val="22"/>
        </w:rPr>
        <w:t>І</w:t>
      </w:r>
    </w:p>
    <w:p w:rsidR="00271E6F" w:rsidRPr="001D55C3" w:rsidRDefault="00271E6F" w:rsidP="00271E6F">
      <w:pPr>
        <w:jc w:val="center"/>
        <w:rPr>
          <w:b/>
          <w:i/>
          <w:sz w:val="20"/>
          <w:szCs w:val="20"/>
        </w:rPr>
      </w:pPr>
    </w:p>
    <w:tbl>
      <w:tblPr>
        <w:tblW w:w="47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7190"/>
        <w:gridCol w:w="1724"/>
      </w:tblGrid>
      <w:tr w:rsidR="00271E6F" w:rsidRPr="001D55C3" w:rsidTr="005A0556">
        <w:tc>
          <w:tcPr>
            <w:tcW w:w="5000" w:type="pct"/>
            <w:gridSpan w:val="3"/>
            <w:shd w:val="clear" w:color="auto" w:fill="auto"/>
          </w:tcPr>
          <w:p w:rsidR="00271E6F" w:rsidRPr="00805B35" w:rsidRDefault="00271E6F" w:rsidP="005A0556">
            <w:pPr>
              <w:rPr>
                <w:b/>
              </w:rPr>
            </w:pPr>
            <w:r w:rsidRPr="00805B35">
              <w:rPr>
                <w:b/>
              </w:rPr>
              <w:t xml:space="preserve">                                                              </w:t>
            </w:r>
            <w:proofErr w:type="spellStart"/>
            <w:r w:rsidRPr="00805B35">
              <w:rPr>
                <w:b/>
              </w:rPr>
              <w:t>Мін</w:t>
            </w:r>
            <w:proofErr w:type="gramStart"/>
            <w:r w:rsidRPr="00805B35">
              <w:rPr>
                <w:b/>
              </w:rPr>
              <w:t>і</w:t>
            </w:r>
            <w:r>
              <w:rPr>
                <w:b/>
              </w:rPr>
              <w:t>-</w:t>
            </w:r>
            <w:proofErr w:type="gramEnd"/>
            <w:r w:rsidRPr="00805B35">
              <w:rPr>
                <w:b/>
              </w:rPr>
              <w:t>сортувальник</w:t>
            </w:r>
            <w:proofErr w:type="spellEnd"/>
            <w:r w:rsidRPr="00805B35">
              <w:rPr>
                <w:b/>
              </w:rPr>
              <w:t xml:space="preserve"> банкнот </w:t>
            </w:r>
          </w:p>
        </w:tc>
      </w:tr>
      <w:tr w:rsidR="00271E6F" w:rsidRPr="001D55C3" w:rsidTr="005A0556">
        <w:tc>
          <w:tcPr>
            <w:tcW w:w="4100" w:type="pct"/>
            <w:gridSpan w:val="2"/>
            <w:shd w:val="clear" w:color="auto" w:fill="auto"/>
            <w:vAlign w:val="center"/>
          </w:tcPr>
          <w:p w:rsidR="00271E6F" w:rsidRPr="00805B35" w:rsidRDefault="00271E6F" w:rsidP="005A0556">
            <w:pPr>
              <w:jc w:val="center"/>
              <w:rPr>
                <w:b/>
              </w:rPr>
            </w:pPr>
            <w:proofErr w:type="spellStart"/>
            <w:r w:rsidRPr="00805B35">
              <w:rPr>
                <w:b/>
              </w:rPr>
              <w:t>Найменування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 w:rsidRPr="00805B35">
              <w:rPr>
                <w:b/>
              </w:rPr>
              <w:t>техн</w:t>
            </w:r>
            <w:proofErr w:type="gramEnd"/>
            <w:r w:rsidRPr="00805B35">
              <w:rPr>
                <w:b/>
              </w:rPr>
              <w:t>ічних</w:t>
            </w:r>
            <w:proofErr w:type="spellEnd"/>
            <w:r w:rsidRPr="00805B35">
              <w:rPr>
                <w:b/>
              </w:rPr>
              <w:t xml:space="preserve"> характеристик предмету </w:t>
            </w:r>
            <w:proofErr w:type="spellStart"/>
            <w:r w:rsidRPr="00805B35">
              <w:rPr>
                <w:b/>
              </w:rPr>
              <w:t>закупівлі</w:t>
            </w:r>
            <w:proofErr w:type="spellEnd"/>
          </w:p>
        </w:tc>
        <w:tc>
          <w:tcPr>
            <w:tcW w:w="900" w:type="pct"/>
            <w:shd w:val="clear" w:color="auto" w:fill="auto"/>
          </w:tcPr>
          <w:p w:rsidR="00271E6F" w:rsidRPr="00805B35" w:rsidRDefault="00271E6F" w:rsidP="005A0556">
            <w:pPr>
              <w:rPr>
                <w:b/>
              </w:rPr>
            </w:pPr>
            <w:r w:rsidRPr="00805B35">
              <w:rPr>
                <w:b/>
              </w:rPr>
              <w:t xml:space="preserve"> </w:t>
            </w:r>
            <w:proofErr w:type="spellStart"/>
            <w:r w:rsidRPr="00805B35">
              <w:rPr>
                <w:b/>
              </w:rPr>
              <w:t>Вимоги</w:t>
            </w:r>
            <w:proofErr w:type="spellEnd"/>
            <w:r w:rsidRPr="00805B35">
              <w:rPr>
                <w:b/>
              </w:rPr>
              <w:t xml:space="preserve"> </w:t>
            </w:r>
            <w:proofErr w:type="spellStart"/>
            <w:r w:rsidRPr="00805B35">
              <w:rPr>
                <w:b/>
              </w:rPr>
              <w:t>Замовника</w:t>
            </w:r>
            <w:proofErr w:type="spellEnd"/>
            <w:r w:rsidRPr="00805B35">
              <w:rPr>
                <w:b/>
              </w:rPr>
              <w:t xml:space="preserve"> до характеристик Товару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1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Обов'язкові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види</w:t>
            </w:r>
            <w:proofErr w:type="spellEnd"/>
            <w:r w:rsidRPr="00251A4E">
              <w:t xml:space="preserve"> валют: RUB, USD, EUR, UAH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2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Продуктивність</w:t>
            </w:r>
            <w:proofErr w:type="spellEnd"/>
            <w:r w:rsidRPr="00251A4E">
              <w:t xml:space="preserve">, банкнот / </w:t>
            </w:r>
            <w:proofErr w:type="spellStart"/>
            <w:r w:rsidRPr="00251A4E">
              <w:t>хв</w:t>
            </w:r>
            <w:proofErr w:type="spellEnd"/>
            <w:r w:rsidRPr="00251A4E">
              <w:t xml:space="preserve">, не </w:t>
            </w:r>
            <w:proofErr w:type="spellStart"/>
            <w:r w:rsidRPr="00251A4E">
              <w:t>менше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650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3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r w:rsidRPr="00251A4E">
              <w:t xml:space="preserve">Не </w:t>
            </w:r>
            <w:proofErr w:type="spellStart"/>
            <w:r w:rsidRPr="00251A4E">
              <w:t>менше</w:t>
            </w:r>
            <w:proofErr w:type="spellEnd"/>
            <w:r w:rsidRPr="00251A4E">
              <w:t xml:space="preserve"> 2 (</w:t>
            </w:r>
            <w:proofErr w:type="spellStart"/>
            <w:r w:rsidRPr="00251A4E">
              <w:t>двох</w:t>
            </w:r>
            <w:proofErr w:type="spellEnd"/>
            <w:r w:rsidRPr="00251A4E">
              <w:t xml:space="preserve">) </w:t>
            </w:r>
            <w:proofErr w:type="spellStart"/>
            <w:r w:rsidRPr="00251A4E">
              <w:t>приймальних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бункерів</w:t>
            </w:r>
            <w:proofErr w:type="spellEnd"/>
            <w:r w:rsidRPr="00251A4E">
              <w:t xml:space="preserve"> (</w:t>
            </w:r>
            <w:proofErr w:type="spellStart"/>
            <w:r w:rsidRPr="00251A4E">
              <w:t>накопичувальний</w:t>
            </w:r>
            <w:proofErr w:type="spellEnd"/>
            <w:r w:rsidRPr="00251A4E">
              <w:t xml:space="preserve">  і </w:t>
            </w:r>
            <w:proofErr w:type="spellStart"/>
            <w:r w:rsidRPr="00251A4E">
              <w:t>реджект</w:t>
            </w:r>
            <w:proofErr w:type="spellEnd"/>
            <w:r w:rsidRPr="00251A4E">
              <w:t>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4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Місткість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завантажувального</w:t>
            </w:r>
            <w:proofErr w:type="spellEnd"/>
            <w:r w:rsidRPr="00251A4E">
              <w:t xml:space="preserve"> бункеру, банкнот, не </w:t>
            </w:r>
            <w:proofErr w:type="spellStart"/>
            <w:r w:rsidRPr="00251A4E">
              <w:t>менше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300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5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Місткість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накопичувального</w:t>
            </w:r>
            <w:proofErr w:type="spellEnd"/>
            <w:r w:rsidRPr="00251A4E">
              <w:t xml:space="preserve"> бункеру, банкнот, не </w:t>
            </w:r>
            <w:proofErr w:type="spellStart"/>
            <w:r w:rsidRPr="00251A4E">
              <w:t>менше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200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6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Місткість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реджект</w:t>
            </w:r>
            <w:proofErr w:type="spellEnd"/>
            <w:r w:rsidRPr="00251A4E">
              <w:t xml:space="preserve"> бункеру, банкнот, не </w:t>
            </w:r>
            <w:proofErr w:type="spellStart"/>
            <w:r w:rsidRPr="00251A4E">
              <w:t>менше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50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7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Наявність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вбудованого</w:t>
            </w:r>
            <w:proofErr w:type="spellEnd"/>
            <w:r w:rsidRPr="00251A4E">
              <w:t xml:space="preserve"> </w:t>
            </w:r>
            <w:proofErr w:type="spellStart"/>
            <w:proofErr w:type="gramStart"/>
            <w:r w:rsidRPr="00251A4E">
              <w:t>р</w:t>
            </w:r>
            <w:proofErr w:type="gramEnd"/>
            <w:r w:rsidRPr="00251A4E">
              <w:t>ідкокристалічного</w:t>
            </w:r>
            <w:proofErr w:type="spellEnd"/>
            <w:r w:rsidRPr="00251A4E">
              <w:t xml:space="preserve"> дисплея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8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Наявність</w:t>
            </w:r>
            <w:proofErr w:type="spellEnd"/>
            <w:r w:rsidRPr="00251A4E">
              <w:t xml:space="preserve"> на </w:t>
            </w:r>
            <w:proofErr w:type="spellStart"/>
            <w:r w:rsidRPr="00251A4E">
              <w:t>панелі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управління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випуклих</w:t>
            </w:r>
            <w:proofErr w:type="spellEnd"/>
            <w:r w:rsidRPr="00251A4E">
              <w:t xml:space="preserve">  </w:t>
            </w:r>
            <w:proofErr w:type="spellStart"/>
            <w:r w:rsidRPr="00251A4E">
              <w:t>контактних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поверхонь</w:t>
            </w:r>
            <w:proofErr w:type="spellEnd"/>
            <w:r w:rsidRPr="00251A4E">
              <w:t xml:space="preserve"> (</w:t>
            </w:r>
            <w:proofErr w:type="spellStart"/>
            <w:r w:rsidRPr="00251A4E">
              <w:t>герметичних</w:t>
            </w:r>
            <w:proofErr w:type="spellEnd"/>
            <w:r w:rsidRPr="00251A4E">
              <w:t xml:space="preserve"> кнопок) з </w:t>
            </w:r>
            <w:proofErr w:type="spellStart"/>
            <w:r w:rsidRPr="00251A4E">
              <w:t>чітким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тактильним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відчуттям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спрацьовування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9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Наявність</w:t>
            </w:r>
            <w:proofErr w:type="spellEnd"/>
            <w:r w:rsidRPr="00251A4E">
              <w:t xml:space="preserve"> в </w:t>
            </w:r>
            <w:proofErr w:type="spellStart"/>
            <w:r w:rsidRPr="00251A4E">
              <w:t>сортувальнику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закритої</w:t>
            </w:r>
            <w:proofErr w:type="spellEnd"/>
            <w:r w:rsidRPr="00251A4E">
              <w:t xml:space="preserve"> / </w:t>
            </w:r>
            <w:proofErr w:type="spellStart"/>
            <w:r w:rsidRPr="00251A4E">
              <w:t>захищеної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зони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накопичувального</w:t>
            </w:r>
            <w:proofErr w:type="spellEnd"/>
            <w:r w:rsidRPr="00251A4E">
              <w:t xml:space="preserve"> бункеру, яка </w:t>
            </w:r>
            <w:proofErr w:type="spellStart"/>
            <w:r w:rsidRPr="00251A4E">
              <w:t>виключає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випадкове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вилучення</w:t>
            </w:r>
            <w:proofErr w:type="spellEnd"/>
            <w:r w:rsidRPr="00251A4E">
              <w:t xml:space="preserve"> банкнот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10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Наявність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конструктивних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елементів</w:t>
            </w:r>
            <w:proofErr w:type="spellEnd"/>
            <w:r w:rsidRPr="00251A4E">
              <w:t xml:space="preserve">, </w:t>
            </w:r>
            <w:proofErr w:type="spellStart"/>
            <w:r w:rsidRPr="00251A4E">
              <w:t>які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знижують</w:t>
            </w:r>
            <w:proofErr w:type="spellEnd"/>
            <w:r w:rsidRPr="00251A4E">
              <w:t xml:space="preserve"> </w:t>
            </w:r>
            <w:proofErr w:type="spellStart"/>
            <w:proofErr w:type="gramStart"/>
            <w:r w:rsidRPr="00251A4E">
              <w:t>р</w:t>
            </w:r>
            <w:proofErr w:type="gramEnd"/>
            <w:r w:rsidRPr="00251A4E">
              <w:t>івень</w:t>
            </w:r>
            <w:proofErr w:type="spellEnd"/>
            <w:r w:rsidRPr="00251A4E">
              <w:t xml:space="preserve"> шуму при </w:t>
            </w:r>
            <w:proofErr w:type="spellStart"/>
            <w:r w:rsidRPr="00251A4E">
              <w:t>експлуатації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11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Захист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робочої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зони</w:t>
            </w:r>
            <w:proofErr w:type="spellEnd"/>
            <w:r w:rsidRPr="00251A4E">
              <w:t xml:space="preserve"> оператора </w:t>
            </w:r>
            <w:proofErr w:type="spellStart"/>
            <w:r w:rsidRPr="00251A4E">
              <w:t>від</w:t>
            </w:r>
            <w:proofErr w:type="spellEnd"/>
            <w:r w:rsidRPr="00251A4E">
              <w:t xml:space="preserve"> пилу </w:t>
            </w:r>
            <w:proofErr w:type="spellStart"/>
            <w:r w:rsidRPr="00251A4E">
              <w:t>злистуючих</w:t>
            </w:r>
            <w:proofErr w:type="spellEnd"/>
            <w:r w:rsidRPr="00251A4E">
              <w:t xml:space="preserve"> банкнот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12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r w:rsidRPr="00251A4E">
              <w:t xml:space="preserve">Доступ до </w:t>
            </w:r>
            <w:proofErr w:type="spellStart"/>
            <w:r w:rsidRPr="00251A4E">
              <w:t>вузлі</w:t>
            </w:r>
            <w:proofErr w:type="gramStart"/>
            <w:r w:rsidRPr="00251A4E">
              <w:t>в</w:t>
            </w:r>
            <w:proofErr w:type="spellEnd"/>
            <w:proofErr w:type="gramEnd"/>
            <w:r w:rsidRPr="00251A4E">
              <w:t xml:space="preserve">, </w:t>
            </w:r>
            <w:proofErr w:type="spellStart"/>
            <w:proofErr w:type="gramStart"/>
            <w:r w:rsidRPr="00251A4E">
              <w:t>як</w:t>
            </w:r>
            <w:proofErr w:type="gramEnd"/>
            <w:r w:rsidRPr="00251A4E">
              <w:t>і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вимагають</w:t>
            </w:r>
            <w:proofErr w:type="spellEnd"/>
            <w:r w:rsidRPr="00251A4E">
              <w:t xml:space="preserve"> чистки без </w:t>
            </w:r>
            <w:proofErr w:type="spellStart"/>
            <w:r w:rsidRPr="00251A4E">
              <w:t>розбирання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сортувальника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E6F" w:rsidRPr="00251A4E" w:rsidRDefault="00271E6F" w:rsidP="005A0556">
            <w:r w:rsidRPr="00251A4E">
              <w:t>13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E6F" w:rsidRPr="00251A4E" w:rsidRDefault="00271E6F" w:rsidP="005A0556">
            <w:proofErr w:type="spellStart"/>
            <w:r w:rsidRPr="00251A4E">
              <w:t>Оновлення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програмного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забезпечення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бібліотек</w:t>
            </w:r>
            <w:proofErr w:type="spellEnd"/>
            <w:r w:rsidRPr="00251A4E">
              <w:t xml:space="preserve"> валют без </w:t>
            </w:r>
            <w:proofErr w:type="spellStart"/>
            <w:r w:rsidRPr="00251A4E">
              <w:t>переміщення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сортувальника</w:t>
            </w:r>
            <w:proofErr w:type="spellEnd"/>
            <w:r w:rsidRPr="00251A4E">
              <w:t xml:space="preserve"> в </w:t>
            </w:r>
            <w:proofErr w:type="spellStart"/>
            <w:r w:rsidRPr="00251A4E">
              <w:t>робочій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зоні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14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Габаритні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розміри</w:t>
            </w:r>
            <w:proofErr w:type="spellEnd"/>
            <w:r w:rsidRPr="00251A4E"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/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 xml:space="preserve"> 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r w:rsidRPr="00251A4E">
              <w:t>300мм (Ш) x 330мм (Г) x 325мм (В)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/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15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Сканування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всієї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площі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банкноти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лінійним</w:t>
            </w:r>
            <w:proofErr w:type="spellEnd"/>
            <w:r w:rsidRPr="00251A4E">
              <w:t xml:space="preserve"> датчиком образу для </w:t>
            </w:r>
            <w:proofErr w:type="spellStart"/>
            <w:r w:rsidRPr="00251A4E">
              <w:t>аналізу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повного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зображення</w:t>
            </w:r>
            <w:proofErr w:type="spellEnd"/>
            <w:r w:rsidRPr="00251A4E">
              <w:t xml:space="preserve"> банкнот, ширина, не </w:t>
            </w:r>
            <w:proofErr w:type="spellStart"/>
            <w:r w:rsidRPr="00251A4E">
              <w:t>менше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190 мм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16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Сканування</w:t>
            </w:r>
            <w:proofErr w:type="spellEnd"/>
            <w:r w:rsidRPr="00251A4E">
              <w:t xml:space="preserve"> банкнот датчиками з </w:t>
            </w:r>
            <w:proofErr w:type="spellStart"/>
            <w:r w:rsidRPr="00251A4E">
              <w:t>двох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сторін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банкноти</w:t>
            </w:r>
            <w:proofErr w:type="spellEnd"/>
            <w:r w:rsidRPr="00251A4E">
              <w:t xml:space="preserve">, не </w:t>
            </w:r>
            <w:proofErr w:type="spellStart"/>
            <w:r w:rsidRPr="00251A4E">
              <w:t>менш</w:t>
            </w:r>
            <w:proofErr w:type="spellEnd"/>
            <w:r w:rsidRPr="00251A4E">
              <w:t xml:space="preserve"> 6 (шести) </w:t>
            </w:r>
            <w:proofErr w:type="spellStart"/>
            <w:r w:rsidRPr="00251A4E">
              <w:t>зображень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17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Сканування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лінійними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інфрачервоним</w:t>
            </w:r>
            <w:proofErr w:type="spellEnd"/>
            <w:r w:rsidRPr="00251A4E">
              <w:t xml:space="preserve"> датчиками з </w:t>
            </w:r>
            <w:proofErr w:type="spellStart"/>
            <w:r w:rsidRPr="00251A4E">
              <w:t>двох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сторін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банкноти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18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Роздільна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здатність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інфрачервоних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датчиків</w:t>
            </w:r>
            <w:proofErr w:type="spellEnd"/>
            <w:r w:rsidRPr="00251A4E">
              <w:t xml:space="preserve"> (</w:t>
            </w:r>
            <w:proofErr w:type="spellStart"/>
            <w:r w:rsidRPr="00251A4E">
              <w:t>кількість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крапок</w:t>
            </w:r>
            <w:proofErr w:type="spellEnd"/>
            <w:r w:rsidRPr="00251A4E">
              <w:t xml:space="preserve"> на 1 дюйм), не </w:t>
            </w:r>
            <w:proofErr w:type="spellStart"/>
            <w:r w:rsidRPr="00251A4E">
              <w:t>менше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 xml:space="preserve">400 </w:t>
            </w:r>
            <w:proofErr w:type="spellStart"/>
            <w:r w:rsidRPr="00251A4E">
              <w:t>dpi</w:t>
            </w:r>
            <w:proofErr w:type="spellEnd"/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19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Сканування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повнорозмірним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магнітним</w:t>
            </w:r>
            <w:proofErr w:type="spellEnd"/>
            <w:r w:rsidRPr="00251A4E">
              <w:t xml:space="preserve"> датчиком </w:t>
            </w:r>
            <w:proofErr w:type="spellStart"/>
            <w:r w:rsidRPr="00251A4E">
              <w:t>всієї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ширини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банкноти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20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proofErr w:type="gramStart"/>
            <w:r w:rsidRPr="00251A4E">
              <w:t>Ц</w:t>
            </w:r>
            <w:proofErr w:type="gramEnd"/>
            <w:r w:rsidRPr="00251A4E">
              <w:t>ілісний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магнітний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сегментний</w:t>
            </w:r>
            <w:proofErr w:type="spellEnd"/>
            <w:r w:rsidRPr="00251A4E">
              <w:t xml:space="preserve"> датчик, ширина, не </w:t>
            </w:r>
            <w:proofErr w:type="spellStart"/>
            <w:r w:rsidRPr="00251A4E">
              <w:t>менше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170 мм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lastRenderedPageBreak/>
              <w:t>21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r w:rsidRPr="00251A4E">
              <w:t xml:space="preserve">Фасовка з </w:t>
            </w:r>
            <w:proofErr w:type="spellStart"/>
            <w:r w:rsidRPr="00251A4E">
              <w:t>довільною</w:t>
            </w:r>
            <w:proofErr w:type="spellEnd"/>
            <w:r w:rsidRPr="00251A4E">
              <w:t xml:space="preserve"> (</w:t>
            </w:r>
            <w:proofErr w:type="spellStart"/>
            <w:r w:rsidRPr="00251A4E">
              <w:t>заданою</w:t>
            </w:r>
            <w:proofErr w:type="spellEnd"/>
            <w:r w:rsidRPr="00251A4E">
              <w:t xml:space="preserve">) </w:t>
            </w:r>
            <w:proofErr w:type="spellStart"/>
            <w:r w:rsidRPr="00251A4E">
              <w:t>кількістю</w:t>
            </w:r>
            <w:proofErr w:type="spellEnd"/>
            <w:r w:rsidRPr="00251A4E">
              <w:t>, банкнот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до 200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22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Наскрізний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перерахунок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змішаної</w:t>
            </w:r>
            <w:proofErr w:type="spellEnd"/>
            <w:r w:rsidRPr="00251A4E">
              <w:t xml:space="preserve"> пачки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23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Безперервний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рахунок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змішаної</w:t>
            </w:r>
            <w:proofErr w:type="spellEnd"/>
            <w:r w:rsidRPr="00251A4E">
              <w:t xml:space="preserve"> пачки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24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Сортування</w:t>
            </w:r>
            <w:proofErr w:type="spellEnd"/>
            <w:r w:rsidRPr="00251A4E">
              <w:t xml:space="preserve"> банкнот за </w:t>
            </w:r>
            <w:proofErr w:type="spellStart"/>
            <w:r w:rsidRPr="00251A4E">
              <w:t>номіналом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25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Сортування</w:t>
            </w:r>
            <w:proofErr w:type="spellEnd"/>
            <w:r w:rsidRPr="00251A4E">
              <w:t xml:space="preserve"> банкнот по </w:t>
            </w:r>
            <w:proofErr w:type="spellStart"/>
            <w:r w:rsidRPr="00251A4E">
              <w:t>орієнтації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26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Можливість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регулювання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чутливості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датчиків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справжності</w:t>
            </w:r>
            <w:proofErr w:type="spellEnd"/>
            <w:r w:rsidRPr="00251A4E">
              <w:t xml:space="preserve">, </w:t>
            </w:r>
            <w:proofErr w:type="spellStart"/>
            <w:r w:rsidRPr="00251A4E">
              <w:t>додатково</w:t>
            </w:r>
            <w:proofErr w:type="spellEnd"/>
            <w:r w:rsidRPr="00251A4E">
              <w:t xml:space="preserve"> до </w:t>
            </w:r>
            <w:proofErr w:type="spellStart"/>
            <w:r w:rsidRPr="00251A4E">
              <w:t>заводських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налаштувань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27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Можливість</w:t>
            </w:r>
            <w:proofErr w:type="spellEnd"/>
            <w:r w:rsidRPr="00251A4E">
              <w:t xml:space="preserve"> установки </w:t>
            </w:r>
            <w:proofErr w:type="spellStart"/>
            <w:r w:rsidRPr="00251A4E">
              <w:t>значень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налаштувань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датчиків</w:t>
            </w:r>
            <w:proofErr w:type="spellEnd"/>
            <w:r w:rsidRPr="00251A4E">
              <w:t xml:space="preserve"> з </w:t>
            </w:r>
            <w:proofErr w:type="spellStart"/>
            <w:r w:rsidRPr="00251A4E">
              <w:t>зовнішнього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інформаційного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носія</w:t>
            </w:r>
            <w:proofErr w:type="spellEnd"/>
            <w:r w:rsidRPr="00251A4E">
              <w:t xml:space="preserve"> (</w:t>
            </w:r>
            <w:proofErr w:type="spellStart"/>
            <w:r w:rsidRPr="00251A4E">
              <w:t>флеш-пам'ять</w:t>
            </w:r>
            <w:proofErr w:type="spellEnd"/>
            <w:r w:rsidRPr="00251A4E">
              <w:t>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28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Механізм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подачі</w:t>
            </w:r>
            <w:proofErr w:type="spellEnd"/>
            <w:r w:rsidRPr="00251A4E">
              <w:t xml:space="preserve"> і </w:t>
            </w:r>
            <w:proofErr w:type="spellStart"/>
            <w:r w:rsidRPr="00251A4E">
              <w:t>проходження</w:t>
            </w:r>
            <w:proofErr w:type="spellEnd"/>
            <w:r w:rsidRPr="00251A4E">
              <w:t xml:space="preserve"> банкнот: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 xml:space="preserve"> 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28.1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Приймач</w:t>
            </w:r>
            <w:proofErr w:type="spellEnd"/>
            <w:r w:rsidRPr="00251A4E">
              <w:t xml:space="preserve"> банкнот, </w:t>
            </w:r>
            <w:proofErr w:type="spellStart"/>
            <w:r w:rsidRPr="00251A4E">
              <w:t>який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дозволяє</w:t>
            </w:r>
            <w:proofErr w:type="spellEnd"/>
            <w:r w:rsidRPr="00251A4E">
              <w:t xml:space="preserve"> без перекосу </w:t>
            </w:r>
            <w:proofErr w:type="spellStart"/>
            <w:r w:rsidRPr="00251A4E">
              <w:t>рахувати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банкноти</w:t>
            </w:r>
            <w:proofErr w:type="spellEnd"/>
            <w:r w:rsidRPr="00251A4E">
              <w:t xml:space="preserve"> </w:t>
            </w:r>
            <w:proofErr w:type="gramStart"/>
            <w:r w:rsidRPr="00251A4E">
              <w:t>великого</w:t>
            </w:r>
            <w:proofErr w:type="gramEnd"/>
            <w:r w:rsidRPr="00251A4E">
              <w:t xml:space="preserve"> </w:t>
            </w:r>
            <w:proofErr w:type="spellStart"/>
            <w:r w:rsidRPr="00251A4E">
              <w:t>розміру</w:t>
            </w:r>
            <w:proofErr w:type="spellEnd"/>
            <w:r w:rsidRPr="00251A4E">
              <w:t xml:space="preserve">, - </w:t>
            </w:r>
            <w:proofErr w:type="spellStart"/>
            <w:r w:rsidRPr="00251A4E">
              <w:t>наявність</w:t>
            </w:r>
            <w:proofErr w:type="spellEnd"/>
            <w:r w:rsidRPr="00251A4E">
              <w:t xml:space="preserve"> широких </w:t>
            </w:r>
            <w:proofErr w:type="spellStart"/>
            <w:r w:rsidRPr="00251A4E">
              <w:t>роликів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28.2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Приймач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банкнот</w:t>
            </w:r>
            <w:proofErr w:type="gramStart"/>
            <w:r w:rsidRPr="00251A4E">
              <w:t>,я</w:t>
            </w:r>
            <w:proofErr w:type="gramEnd"/>
            <w:r w:rsidRPr="00251A4E">
              <w:t>кий</w:t>
            </w:r>
            <w:proofErr w:type="spellEnd"/>
            <w:r w:rsidRPr="00251A4E">
              <w:t xml:space="preserve">  </w:t>
            </w:r>
            <w:proofErr w:type="spellStart"/>
            <w:r w:rsidRPr="00251A4E">
              <w:t>запобігає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застряванню</w:t>
            </w:r>
            <w:proofErr w:type="spellEnd"/>
            <w:r w:rsidRPr="00251A4E">
              <w:t xml:space="preserve"> банкнот: </w:t>
            </w:r>
            <w:proofErr w:type="spellStart"/>
            <w:r w:rsidRPr="00251A4E">
              <w:t>м'ятих</w:t>
            </w:r>
            <w:proofErr w:type="spellEnd"/>
            <w:r w:rsidRPr="00251A4E">
              <w:t xml:space="preserve">, з </w:t>
            </w:r>
            <w:proofErr w:type="spellStart"/>
            <w:r w:rsidRPr="00251A4E">
              <w:t>загнутими</w:t>
            </w:r>
            <w:proofErr w:type="spellEnd"/>
            <w:r w:rsidRPr="00251A4E">
              <w:t xml:space="preserve"> кутами, </w:t>
            </w:r>
            <w:proofErr w:type="spellStart"/>
            <w:r w:rsidRPr="00251A4E">
              <w:t>наявність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спец.пластини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29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Установчі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місця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датчиків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справжності</w:t>
            </w:r>
            <w:proofErr w:type="spellEnd"/>
            <w:r w:rsidRPr="00251A4E">
              <w:t xml:space="preserve">, </w:t>
            </w:r>
            <w:proofErr w:type="spellStart"/>
            <w:r w:rsidRPr="00251A4E">
              <w:t>які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захищені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оформленими</w:t>
            </w:r>
            <w:proofErr w:type="spellEnd"/>
            <w:r w:rsidRPr="00251A4E">
              <w:t xml:space="preserve"> у </w:t>
            </w:r>
            <w:proofErr w:type="spellStart"/>
            <w:r w:rsidRPr="00251A4E">
              <w:t>вигляді</w:t>
            </w:r>
            <w:proofErr w:type="spellEnd"/>
            <w:r w:rsidRPr="00251A4E">
              <w:t xml:space="preserve"> «</w:t>
            </w:r>
            <w:proofErr w:type="spellStart"/>
            <w:r w:rsidRPr="00251A4E">
              <w:t>блискавки</w:t>
            </w:r>
            <w:proofErr w:type="spellEnd"/>
            <w:r w:rsidRPr="00251A4E">
              <w:t xml:space="preserve">» </w:t>
            </w:r>
            <w:proofErr w:type="spellStart"/>
            <w:r w:rsidRPr="00251A4E">
              <w:t>виступами</w:t>
            </w:r>
            <w:proofErr w:type="spellEnd"/>
            <w:r w:rsidRPr="00251A4E">
              <w:t xml:space="preserve">, </w:t>
            </w:r>
            <w:proofErr w:type="spellStart"/>
            <w:r w:rsidRPr="00251A4E">
              <w:t>які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запобігають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зачепам</w:t>
            </w:r>
            <w:proofErr w:type="spellEnd"/>
            <w:r w:rsidRPr="00251A4E">
              <w:t xml:space="preserve"> і </w:t>
            </w:r>
            <w:proofErr w:type="spellStart"/>
            <w:r w:rsidRPr="00251A4E">
              <w:t>зам’ятим</w:t>
            </w:r>
            <w:proofErr w:type="spellEnd"/>
            <w:r w:rsidRPr="00251A4E">
              <w:t xml:space="preserve"> банкнотам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30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Можливість</w:t>
            </w:r>
            <w:proofErr w:type="spellEnd"/>
            <w:r w:rsidRPr="00251A4E">
              <w:t xml:space="preserve"> </w:t>
            </w:r>
            <w:proofErr w:type="spellStart"/>
            <w:proofErr w:type="gramStart"/>
            <w:r w:rsidRPr="00251A4E">
              <w:t>п</w:t>
            </w:r>
            <w:proofErr w:type="gramEnd"/>
            <w:r w:rsidRPr="00251A4E">
              <w:t>ідключення</w:t>
            </w:r>
            <w:proofErr w:type="spellEnd"/>
            <w:r w:rsidRPr="00251A4E">
              <w:t xml:space="preserve"> до </w:t>
            </w:r>
            <w:proofErr w:type="spellStart"/>
            <w:r w:rsidRPr="00251A4E">
              <w:t>комп'ютеру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31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Можливість</w:t>
            </w:r>
            <w:proofErr w:type="spellEnd"/>
            <w:r w:rsidRPr="00251A4E">
              <w:t xml:space="preserve"> </w:t>
            </w:r>
            <w:proofErr w:type="spellStart"/>
            <w:proofErr w:type="gramStart"/>
            <w:r w:rsidRPr="00251A4E">
              <w:t>п</w:t>
            </w:r>
            <w:proofErr w:type="gramEnd"/>
            <w:r w:rsidRPr="00251A4E">
              <w:t>ідключення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виносного</w:t>
            </w:r>
            <w:proofErr w:type="spellEnd"/>
            <w:r w:rsidRPr="00251A4E">
              <w:t xml:space="preserve"> принтеру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rPr>
          <w:trHeight w:val="21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32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Можливість</w:t>
            </w:r>
            <w:proofErr w:type="spellEnd"/>
            <w:r w:rsidRPr="00251A4E">
              <w:t xml:space="preserve"> </w:t>
            </w:r>
            <w:proofErr w:type="spellStart"/>
            <w:proofErr w:type="gramStart"/>
            <w:r w:rsidRPr="00251A4E">
              <w:t>п</w:t>
            </w:r>
            <w:proofErr w:type="gramEnd"/>
            <w:r w:rsidRPr="00251A4E">
              <w:t>ідключення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виносного</w:t>
            </w:r>
            <w:proofErr w:type="spellEnd"/>
            <w:r w:rsidRPr="00251A4E">
              <w:t xml:space="preserve"> дисплею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33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Наявність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інтерфейсного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окремого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роз’ємну</w:t>
            </w:r>
            <w:proofErr w:type="spellEnd"/>
            <w:r w:rsidRPr="00251A4E">
              <w:t xml:space="preserve"> USB </w:t>
            </w:r>
            <w:proofErr w:type="spellStart"/>
            <w:r w:rsidRPr="00251A4E">
              <w:t>або</w:t>
            </w:r>
            <w:proofErr w:type="spellEnd"/>
            <w:r w:rsidRPr="00251A4E">
              <w:t xml:space="preserve">  RS-232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34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B71E8E" w:rsidRDefault="00271E6F" w:rsidP="005A0556">
            <w:proofErr w:type="spellStart"/>
            <w:r w:rsidRPr="00251A4E">
              <w:t>Напруга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живлення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220</w:t>
            </w:r>
            <w:proofErr w:type="gramStart"/>
            <w:r w:rsidRPr="00251A4E">
              <w:t xml:space="preserve"> В</w:t>
            </w:r>
            <w:proofErr w:type="gramEnd"/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35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Наявність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сервісного</w:t>
            </w:r>
            <w:proofErr w:type="spellEnd"/>
            <w:r w:rsidRPr="00251A4E">
              <w:t xml:space="preserve"> центру </w:t>
            </w:r>
            <w:proofErr w:type="spellStart"/>
            <w:r w:rsidRPr="00251A4E">
              <w:t>зі</w:t>
            </w:r>
            <w:proofErr w:type="spellEnd"/>
            <w:r w:rsidRPr="00251A4E">
              <w:t xml:space="preserve"> складом </w:t>
            </w:r>
            <w:proofErr w:type="spellStart"/>
            <w:r w:rsidRPr="00251A4E">
              <w:t>запасних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частин</w:t>
            </w:r>
            <w:proofErr w:type="spellEnd"/>
            <w:r w:rsidRPr="00251A4E">
              <w:t xml:space="preserve"> та </w:t>
            </w:r>
            <w:proofErr w:type="spellStart"/>
            <w:r w:rsidRPr="00251A4E">
              <w:t>комплектуючих</w:t>
            </w:r>
            <w:proofErr w:type="spellEnd"/>
            <w:r w:rsidRPr="00251A4E">
              <w:t xml:space="preserve"> в </w:t>
            </w:r>
            <w:proofErr w:type="spellStart"/>
            <w:r w:rsidRPr="00251A4E">
              <w:t>Україні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так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36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51A4E" w:rsidRDefault="00271E6F" w:rsidP="005A0556">
            <w:proofErr w:type="spellStart"/>
            <w:r w:rsidRPr="00251A4E">
              <w:t>Гарантійний</w:t>
            </w:r>
            <w:proofErr w:type="spellEnd"/>
            <w:r w:rsidRPr="00251A4E">
              <w:t xml:space="preserve"> </w:t>
            </w:r>
            <w:proofErr w:type="spellStart"/>
            <w:r w:rsidRPr="00251A4E">
              <w:t>термін</w:t>
            </w:r>
            <w:proofErr w:type="spellEnd"/>
            <w:r w:rsidRPr="00251A4E">
              <w:t xml:space="preserve">  не </w:t>
            </w:r>
            <w:proofErr w:type="spellStart"/>
            <w:r w:rsidRPr="00251A4E">
              <w:t>менше</w:t>
            </w:r>
            <w:proofErr w:type="spellEnd"/>
            <w:r w:rsidRPr="00251A4E">
              <w:t xml:space="preserve">, </w:t>
            </w:r>
            <w:proofErr w:type="spellStart"/>
            <w:r w:rsidRPr="00251A4E">
              <w:t>місяці</w:t>
            </w:r>
            <w:proofErr w:type="gramStart"/>
            <w:r w:rsidRPr="00251A4E">
              <w:t>в</w:t>
            </w:r>
            <w:proofErr w:type="spellEnd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874288" w:rsidRDefault="00271E6F" w:rsidP="005A0556">
            <w:r w:rsidRPr="00671B2C">
              <w:t>24</w:t>
            </w:r>
          </w:p>
        </w:tc>
      </w:tr>
      <w:tr w:rsidR="00271E6F" w:rsidRPr="001D55C3" w:rsidTr="005A055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>37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E6F" w:rsidRPr="002245C6" w:rsidRDefault="00271E6F" w:rsidP="005A0556">
            <w:proofErr w:type="spellStart"/>
            <w:r w:rsidRPr="002245C6">
              <w:t>Термін</w:t>
            </w:r>
            <w:proofErr w:type="spellEnd"/>
            <w:r w:rsidRPr="002245C6">
              <w:t xml:space="preserve"> </w:t>
            </w:r>
            <w:proofErr w:type="spellStart"/>
            <w:r w:rsidRPr="002245C6">
              <w:t>експлуатації</w:t>
            </w:r>
            <w:proofErr w:type="spellEnd"/>
            <w:r w:rsidRPr="002245C6">
              <w:t xml:space="preserve">, документально </w:t>
            </w:r>
            <w:proofErr w:type="spellStart"/>
            <w:proofErr w:type="gramStart"/>
            <w:r w:rsidRPr="002245C6">
              <w:t>п</w:t>
            </w:r>
            <w:proofErr w:type="gramEnd"/>
            <w:r w:rsidRPr="002245C6">
              <w:t>ідтверджений</w:t>
            </w:r>
            <w:proofErr w:type="spellEnd"/>
            <w:r w:rsidRPr="002245C6">
              <w:t xml:space="preserve"> </w:t>
            </w:r>
            <w:proofErr w:type="spellStart"/>
            <w:r>
              <w:t>в</w:t>
            </w:r>
            <w:r w:rsidRPr="002245C6">
              <w:t>иробником</w:t>
            </w:r>
            <w:proofErr w:type="spellEnd"/>
            <w:r w:rsidRPr="002245C6">
              <w:t xml:space="preserve"> </w:t>
            </w:r>
            <w:proofErr w:type="spellStart"/>
            <w:r w:rsidRPr="002245C6">
              <w:t>Обладнання</w:t>
            </w:r>
            <w:proofErr w:type="spellEnd"/>
            <w:r w:rsidRPr="002245C6">
              <w:t xml:space="preserve"> </w:t>
            </w:r>
            <w:proofErr w:type="spellStart"/>
            <w:r w:rsidRPr="002245C6">
              <w:t>або</w:t>
            </w:r>
            <w:proofErr w:type="spellEnd"/>
            <w:r w:rsidRPr="002245C6">
              <w:t xml:space="preserve"> </w:t>
            </w:r>
            <w:proofErr w:type="spellStart"/>
            <w:r w:rsidRPr="002245C6">
              <w:t>його</w:t>
            </w:r>
            <w:proofErr w:type="spellEnd"/>
            <w:r w:rsidRPr="002245C6">
              <w:t xml:space="preserve"> </w:t>
            </w:r>
            <w:proofErr w:type="spellStart"/>
            <w:r w:rsidRPr="002245C6">
              <w:t>офіційним</w:t>
            </w:r>
            <w:proofErr w:type="spellEnd"/>
            <w:r w:rsidRPr="002245C6">
              <w:t xml:space="preserve"> </w:t>
            </w:r>
            <w:proofErr w:type="spellStart"/>
            <w:r w:rsidRPr="002245C6">
              <w:t>представником</w:t>
            </w:r>
            <w:proofErr w:type="spellEnd"/>
            <w:r w:rsidRPr="002245C6">
              <w:t xml:space="preserve">, не </w:t>
            </w:r>
            <w:proofErr w:type="spellStart"/>
            <w:r w:rsidRPr="002245C6">
              <w:t>менше</w:t>
            </w:r>
            <w:proofErr w:type="spellEnd"/>
            <w:r w:rsidRPr="002245C6">
              <w:t xml:space="preserve">, </w:t>
            </w:r>
            <w:proofErr w:type="spellStart"/>
            <w:r w:rsidRPr="002245C6">
              <w:t>років</w:t>
            </w:r>
            <w:proofErr w:type="spellEnd"/>
            <w:r w:rsidRPr="002245C6"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F" w:rsidRPr="00251A4E" w:rsidRDefault="00271E6F" w:rsidP="005A0556">
            <w:r w:rsidRPr="00251A4E">
              <w:t xml:space="preserve"> 5</w:t>
            </w:r>
          </w:p>
        </w:tc>
      </w:tr>
      <w:tr w:rsidR="00271E6F" w:rsidRPr="001D55C3" w:rsidTr="005A0556">
        <w:trPr>
          <w:trHeight w:val="40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E6F" w:rsidRPr="00251A4E" w:rsidRDefault="00271E6F" w:rsidP="005A0556">
            <w:r w:rsidRPr="00251A4E">
              <w:t>38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E6F" w:rsidRPr="002245C6" w:rsidRDefault="00271E6F" w:rsidP="005A0556">
            <w:r w:rsidRPr="002245C6">
              <w:t xml:space="preserve">Ресурс документально </w:t>
            </w:r>
            <w:proofErr w:type="spellStart"/>
            <w:proofErr w:type="gramStart"/>
            <w:r w:rsidRPr="002245C6">
              <w:t>п</w:t>
            </w:r>
            <w:proofErr w:type="gramEnd"/>
            <w:r w:rsidRPr="002245C6">
              <w:t>ідтверджений</w:t>
            </w:r>
            <w:proofErr w:type="spellEnd"/>
            <w:r w:rsidRPr="002245C6">
              <w:t xml:space="preserve"> </w:t>
            </w:r>
            <w:proofErr w:type="spellStart"/>
            <w:r>
              <w:t>в</w:t>
            </w:r>
            <w:r w:rsidRPr="002245C6">
              <w:t>иробником</w:t>
            </w:r>
            <w:proofErr w:type="spellEnd"/>
            <w:r w:rsidRPr="002245C6">
              <w:t xml:space="preserve"> </w:t>
            </w:r>
            <w:proofErr w:type="spellStart"/>
            <w:r w:rsidRPr="002245C6">
              <w:t>Обладнання</w:t>
            </w:r>
            <w:proofErr w:type="spellEnd"/>
            <w:r w:rsidRPr="002245C6">
              <w:t xml:space="preserve"> </w:t>
            </w:r>
            <w:proofErr w:type="spellStart"/>
            <w:r w:rsidRPr="002245C6">
              <w:t>або</w:t>
            </w:r>
            <w:proofErr w:type="spellEnd"/>
            <w:r w:rsidRPr="002245C6">
              <w:t xml:space="preserve"> </w:t>
            </w:r>
            <w:proofErr w:type="spellStart"/>
            <w:r w:rsidRPr="002245C6">
              <w:t>його</w:t>
            </w:r>
            <w:proofErr w:type="spellEnd"/>
            <w:r w:rsidRPr="002245C6">
              <w:t xml:space="preserve"> </w:t>
            </w:r>
            <w:proofErr w:type="spellStart"/>
            <w:r w:rsidRPr="002245C6">
              <w:t>офіційним</w:t>
            </w:r>
            <w:proofErr w:type="spellEnd"/>
            <w:r w:rsidRPr="002245C6">
              <w:t xml:space="preserve"> </w:t>
            </w:r>
            <w:proofErr w:type="spellStart"/>
            <w:r w:rsidRPr="002245C6">
              <w:t>представником</w:t>
            </w:r>
            <w:proofErr w:type="spellEnd"/>
            <w:r w:rsidRPr="002245C6">
              <w:t xml:space="preserve">, не </w:t>
            </w:r>
            <w:proofErr w:type="spellStart"/>
            <w:r w:rsidRPr="002245C6">
              <w:t>менше</w:t>
            </w:r>
            <w:proofErr w:type="spellEnd"/>
            <w:r w:rsidRPr="002245C6">
              <w:t>, млн. банкнот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E6F" w:rsidRPr="00251A4E" w:rsidRDefault="00271E6F" w:rsidP="005A0556">
            <w:r w:rsidRPr="00251A4E">
              <w:t>7</w:t>
            </w:r>
          </w:p>
        </w:tc>
      </w:tr>
    </w:tbl>
    <w:p w:rsidR="00271E6F" w:rsidRPr="001D55C3" w:rsidRDefault="00271E6F" w:rsidP="00271E6F">
      <w:pPr>
        <w:rPr>
          <w:sz w:val="20"/>
          <w:szCs w:val="20"/>
        </w:rPr>
      </w:pPr>
    </w:p>
    <w:p w:rsidR="00271E6F" w:rsidRDefault="00271E6F" w:rsidP="00271E6F">
      <w:pPr>
        <w:keepNext/>
        <w:jc w:val="right"/>
      </w:pPr>
    </w:p>
    <w:p w:rsidR="00271E6F" w:rsidRDefault="00271E6F" w:rsidP="00271E6F">
      <w:pPr>
        <w:tabs>
          <w:tab w:val="left" w:pos="7935"/>
        </w:tabs>
        <w:jc w:val="right"/>
        <w:rPr>
          <w:sz w:val="26"/>
          <w:szCs w:val="26"/>
        </w:rPr>
      </w:pPr>
    </w:p>
    <w:p w:rsidR="00271E6F" w:rsidRDefault="00271E6F" w:rsidP="00271E6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Перелік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документів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які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ідтверджують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технічні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якісні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кількісні</w:t>
      </w:r>
      <w:proofErr w:type="spellEnd"/>
      <w:r>
        <w:rPr>
          <w:b/>
          <w:sz w:val="28"/>
          <w:szCs w:val="28"/>
        </w:rPr>
        <w:t xml:space="preserve"> характеристики предмета </w:t>
      </w:r>
      <w:proofErr w:type="spellStart"/>
      <w:r>
        <w:rPr>
          <w:b/>
          <w:sz w:val="28"/>
          <w:szCs w:val="28"/>
        </w:rPr>
        <w:t>закупівлі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повинні</w:t>
      </w:r>
      <w:proofErr w:type="spellEnd"/>
      <w:r>
        <w:rPr>
          <w:b/>
          <w:sz w:val="28"/>
          <w:szCs w:val="28"/>
        </w:rPr>
        <w:t xml:space="preserve"> бути </w:t>
      </w:r>
      <w:proofErr w:type="spellStart"/>
      <w:r>
        <w:rPr>
          <w:b/>
          <w:sz w:val="28"/>
          <w:szCs w:val="28"/>
        </w:rPr>
        <w:t>надані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Учасником</w:t>
      </w:r>
      <w:proofErr w:type="spellEnd"/>
    </w:p>
    <w:p w:rsidR="00271E6F" w:rsidRDefault="00271E6F" w:rsidP="00271E6F">
      <w:pPr>
        <w:jc w:val="center"/>
        <w:rPr>
          <w:b/>
          <w:sz w:val="28"/>
          <w:szCs w:val="28"/>
        </w:rPr>
      </w:pPr>
    </w:p>
    <w:p w:rsidR="00271E6F" w:rsidRPr="004E1F5D" w:rsidRDefault="00271E6F" w:rsidP="00271E6F">
      <w:pPr>
        <w:jc w:val="both"/>
      </w:pPr>
      <w:proofErr w:type="spellStart"/>
      <w:r w:rsidRPr="004E1F5D">
        <w:t>Запропонований</w:t>
      </w:r>
      <w:proofErr w:type="spellEnd"/>
      <w:r w:rsidRPr="004E1F5D">
        <w:t xml:space="preserve"> </w:t>
      </w:r>
      <w:proofErr w:type="spellStart"/>
      <w:r w:rsidRPr="004E1F5D">
        <w:t>Учасником</w:t>
      </w:r>
      <w:proofErr w:type="spellEnd"/>
      <w:r w:rsidRPr="004E1F5D">
        <w:t xml:space="preserve"> предмет </w:t>
      </w:r>
      <w:proofErr w:type="spellStart"/>
      <w:r w:rsidRPr="004E1F5D">
        <w:t>закупі</w:t>
      </w:r>
      <w:proofErr w:type="gramStart"/>
      <w:r w:rsidRPr="004E1F5D">
        <w:t>вл</w:t>
      </w:r>
      <w:proofErr w:type="gramEnd"/>
      <w:r w:rsidRPr="004E1F5D">
        <w:t>і</w:t>
      </w:r>
      <w:proofErr w:type="spellEnd"/>
      <w:r w:rsidRPr="004E1F5D">
        <w:t xml:space="preserve"> повинен </w:t>
      </w:r>
      <w:proofErr w:type="spellStart"/>
      <w:r w:rsidRPr="004E1F5D">
        <w:t>забезпечувати</w:t>
      </w:r>
      <w:proofErr w:type="spellEnd"/>
      <w:r w:rsidRPr="004E1F5D">
        <w:t xml:space="preserve"> </w:t>
      </w:r>
      <w:proofErr w:type="spellStart"/>
      <w:r w:rsidRPr="004E1F5D">
        <w:t>виконання</w:t>
      </w:r>
      <w:proofErr w:type="spellEnd"/>
      <w:r w:rsidRPr="004E1F5D">
        <w:t xml:space="preserve"> </w:t>
      </w:r>
      <w:proofErr w:type="spellStart"/>
      <w:r w:rsidRPr="004E1F5D">
        <w:t>Технічного</w:t>
      </w:r>
      <w:proofErr w:type="spellEnd"/>
      <w:r w:rsidRPr="004E1F5D">
        <w:t xml:space="preserve"> </w:t>
      </w:r>
      <w:proofErr w:type="spellStart"/>
      <w:r w:rsidRPr="004E1F5D">
        <w:t>завдання</w:t>
      </w:r>
      <w:proofErr w:type="spellEnd"/>
      <w:r w:rsidRPr="004E1F5D">
        <w:t xml:space="preserve">, </w:t>
      </w:r>
      <w:proofErr w:type="spellStart"/>
      <w:r w:rsidRPr="004E1F5D">
        <w:t>згідно</w:t>
      </w:r>
      <w:proofErr w:type="spellEnd"/>
      <w:r w:rsidRPr="004E1F5D"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 w:rsidRPr="004E1F5D">
        <w:t>Додатку</w:t>
      </w:r>
      <w:proofErr w:type="spellEnd"/>
      <w:r w:rsidRPr="004E1F5D">
        <w:t xml:space="preserve"> до </w:t>
      </w:r>
      <w:proofErr w:type="spellStart"/>
      <w:r w:rsidRPr="004E1F5D">
        <w:t>Документації</w:t>
      </w:r>
      <w:proofErr w:type="spellEnd"/>
      <w:r w:rsidRPr="004E1F5D">
        <w:t xml:space="preserve">, а </w:t>
      </w:r>
      <w:proofErr w:type="spellStart"/>
      <w:r w:rsidRPr="004E1F5D">
        <w:t>саме</w:t>
      </w:r>
      <w:proofErr w:type="spellEnd"/>
      <w:r w:rsidRPr="004E1F5D">
        <w:t>:</w:t>
      </w:r>
    </w:p>
    <w:p w:rsidR="00271E6F" w:rsidRPr="004E1F5D" w:rsidRDefault="00271E6F" w:rsidP="00271E6F">
      <w:pPr>
        <w:jc w:val="both"/>
      </w:pPr>
    </w:p>
    <w:p w:rsidR="00271E6F" w:rsidRPr="00DD3278" w:rsidRDefault="00271E6F" w:rsidP="00271E6F">
      <w:pPr>
        <w:jc w:val="both"/>
      </w:pPr>
      <w:proofErr w:type="spellStart"/>
      <w:r w:rsidRPr="00DD3278">
        <w:t>Запропоноване</w:t>
      </w:r>
      <w:proofErr w:type="spellEnd"/>
      <w:r w:rsidRPr="00DD3278">
        <w:t xml:space="preserve"> </w:t>
      </w:r>
      <w:proofErr w:type="spellStart"/>
      <w:r w:rsidRPr="00DD3278">
        <w:t>Учасником</w:t>
      </w:r>
      <w:proofErr w:type="spellEnd"/>
      <w:r w:rsidRPr="00DD3278">
        <w:t xml:space="preserve"> </w:t>
      </w:r>
      <w:proofErr w:type="spellStart"/>
      <w:r w:rsidRPr="00DD3278">
        <w:t>Обладнання</w:t>
      </w:r>
      <w:proofErr w:type="spellEnd"/>
      <w:r w:rsidRPr="00DD3278">
        <w:t xml:space="preserve">, за </w:t>
      </w:r>
      <w:proofErr w:type="spellStart"/>
      <w:r w:rsidRPr="00DD3278">
        <w:t>класом</w:t>
      </w:r>
      <w:proofErr w:type="spellEnd"/>
      <w:r w:rsidRPr="00DD3278">
        <w:t xml:space="preserve"> </w:t>
      </w:r>
      <w:proofErr w:type="spellStart"/>
      <w:r w:rsidRPr="00DD3278">
        <w:t>надійності</w:t>
      </w:r>
      <w:proofErr w:type="spellEnd"/>
      <w:r w:rsidRPr="00DD3278">
        <w:t xml:space="preserve"> повинно </w:t>
      </w:r>
      <w:proofErr w:type="spellStart"/>
      <w:r w:rsidRPr="00DD3278">
        <w:t>відноситися</w:t>
      </w:r>
      <w:proofErr w:type="spellEnd"/>
      <w:r w:rsidRPr="00DD3278">
        <w:t xml:space="preserve"> до </w:t>
      </w:r>
      <w:proofErr w:type="spellStart"/>
      <w:r w:rsidRPr="00DD3278">
        <w:t>обладнання</w:t>
      </w:r>
      <w:proofErr w:type="spellEnd"/>
      <w:r w:rsidRPr="00DD3278">
        <w:t xml:space="preserve"> </w:t>
      </w:r>
      <w:proofErr w:type="spellStart"/>
      <w:r w:rsidRPr="00DD3278">
        <w:t>банківського</w:t>
      </w:r>
      <w:proofErr w:type="spellEnd"/>
      <w:r w:rsidRPr="00DD3278">
        <w:t xml:space="preserve"> </w:t>
      </w:r>
      <w:proofErr w:type="spellStart"/>
      <w:r w:rsidRPr="00DD3278">
        <w:t>класу</w:t>
      </w:r>
      <w:proofErr w:type="spellEnd"/>
      <w:r w:rsidRPr="00DD3278">
        <w:t xml:space="preserve">. </w:t>
      </w:r>
      <w:proofErr w:type="spellStart"/>
      <w:proofErr w:type="gramStart"/>
      <w:r w:rsidRPr="00DD3278">
        <w:t>П</w:t>
      </w:r>
      <w:proofErr w:type="gramEnd"/>
      <w:r w:rsidRPr="00DD3278">
        <w:t>ід</w:t>
      </w:r>
      <w:proofErr w:type="spellEnd"/>
      <w:r w:rsidRPr="00DD3278">
        <w:t xml:space="preserve"> </w:t>
      </w:r>
      <w:proofErr w:type="spellStart"/>
      <w:r w:rsidRPr="00DD3278">
        <w:t>терміном</w:t>
      </w:r>
      <w:proofErr w:type="spellEnd"/>
      <w:r w:rsidRPr="00DD3278">
        <w:t xml:space="preserve"> "</w:t>
      </w:r>
      <w:proofErr w:type="spellStart"/>
      <w:r w:rsidRPr="00DD3278">
        <w:t>обладнання</w:t>
      </w:r>
      <w:proofErr w:type="spellEnd"/>
      <w:r w:rsidRPr="00DD3278">
        <w:t xml:space="preserve"> </w:t>
      </w:r>
      <w:proofErr w:type="spellStart"/>
      <w:r w:rsidRPr="00DD3278">
        <w:t>банківського</w:t>
      </w:r>
      <w:proofErr w:type="spellEnd"/>
      <w:r w:rsidRPr="00DD3278">
        <w:t xml:space="preserve"> </w:t>
      </w:r>
      <w:proofErr w:type="spellStart"/>
      <w:r w:rsidRPr="00DD3278">
        <w:t>класу</w:t>
      </w:r>
      <w:proofErr w:type="spellEnd"/>
      <w:r w:rsidRPr="00DD3278">
        <w:t xml:space="preserve">" </w:t>
      </w:r>
      <w:proofErr w:type="spellStart"/>
      <w:r w:rsidRPr="00DD3278">
        <w:t>мається</w:t>
      </w:r>
      <w:proofErr w:type="spellEnd"/>
      <w:r w:rsidRPr="00DD3278">
        <w:t xml:space="preserve"> на </w:t>
      </w:r>
      <w:proofErr w:type="spellStart"/>
      <w:r w:rsidRPr="00DD3278">
        <w:t>увазі</w:t>
      </w:r>
      <w:proofErr w:type="spellEnd"/>
      <w:r w:rsidRPr="00DD3278">
        <w:t xml:space="preserve"> </w:t>
      </w:r>
      <w:proofErr w:type="spellStart"/>
      <w:r w:rsidRPr="00DD3278">
        <w:t>Обладнання</w:t>
      </w:r>
      <w:proofErr w:type="spellEnd"/>
      <w:r w:rsidRPr="00DD3278">
        <w:t xml:space="preserve">, </w:t>
      </w:r>
      <w:proofErr w:type="spellStart"/>
      <w:r w:rsidRPr="00DD3278">
        <w:t>конструктивні</w:t>
      </w:r>
      <w:proofErr w:type="spellEnd"/>
      <w:r w:rsidRPr="00DD3278">
        <w:t xml:space="preserve"> та </w:t>
      </w:r>
      <w:proofErr w:type="spellStart"/>
      <w:r w:rsidRPr="00DD3278">
        <w:t>функціональні</w:t>
      </w:r>
      <w:proofErr w:type="spellEnd"/>
      <w:r w:rsidRPr="00DD3278">
        <w:t xml:space="preserve"> характеристики </w:t>
      </w:r>
      <w:proofErr w:type="spellStart"/>
      <w:r w:rsidRPr="00DD3278">
        <w:t>якого</w:t>
      </w:r>
      <w:proofErr w:type="spellEnd"/>
      <w:r w:rsidRPr="00DD3278">
        <w:t xml:space="preserve"> </w:t>
      </w:r>
      <w:proofErr w:type="spellStart"/>
      <w:r w:rsidRPr="00DD3278">
        <w:t>розраховані</w:t>
      </w:r>
      <w:proofErr w:type="spellEnd"/>
      <w:r w:rsidRPr="00DD3278">
        <w:t xml:space="preserve"> та </w:t>
      </w:r>
      <w:proofErr w:type="spellStart"/>
      <w:r w:rsidRPr="00DD3278">
        <w:t>спроможні</w:t>
      </w:r>
      <w:proofErr w:type="spellEnd"/>
      <w:r w:rsidRPr="00DD3278">
        <w:t xml:space="preserve"> </w:t>
      </w:r>
      <w:proofErr w:type="spellStart"/>
      <w:r w:rsidRPr="00DD3278">
        <w:t>забезпечити</w:t>
      </w:r>
      <w:proofErr w:type="spellEnd"/>
      <w:r w:rsidRPr="00DD3278">
        <w:t xml:space="preserve"> </w:t>
      </w:r>
      <w:proofErr w:type="spellStart"/>
      <w:r w:rsidRPr="00DD3278">
        <w:t>надійність</w:t>
      </w:r>
      <w:proofErr w:type="spellEnd"/>
      <w:r w:rsidRPr="00DD3278">
        <w:t xml:space="preserve">, </w:t>
      </w:r>
      <w:proofErr w:type="spellStart"/>
      <w:r w:rsidRPr="00DD3278">
        <w:t>зносостійкість</w:t>
      </w:r>
      <w:proofErr w:type="spellEnd"/>
      <w:r w:rsidRPr="00DD3278">
        <w:t xml:space="preserve"> та </w:t>
      </w:r>
      <w:proofErr w:type="spellStart"/>
      <w:r w:rsidRPr="00DD3278">
        <w:t>безперебійну</w:t>
      </w:r>
      <w:proofErr w:type="spellEnd"/>
      <w:r w:rsidRPr="00DD3278">
        <w:t xml:space="preserve"> роботу </w:t>
      </w:r>
      <w:proofErr w:type="spellStart"/>
      <w:r w:rsidRPr="00DD3278">
        <w:t>Обладнання</w:t>
      </w:r>
      <w:proofErr w:type="spellEnd"/>
      <w:r w:rsidRPr="00DD3278">
        <w:t xml:space="preserve"> (</w:t>
      </w:r>
      <w:proofErr w:type="spellStart"/>
      <w:r w:rsidRPr="00DD3278">
        <w:t>його</w:t>
      </w:r>
      <w:proofErr w:type="spellEnd"/>
      <w:r w:rsidRPr="00DD3278">
        <w:t xml:space="preserve"> </w:t>
      </w:r>
      <w:proofErr w:type="spellStart"/>
      <w:r w:rsidRPr="00DD3278">
        <w:t>механічних</w:t>
      </w:r>
      <w:proofErr w:type="spellEnd"/>
      <w:r w:rsidRPr="00DD3278">
        <w:t xml:space="preserve">, </w:t>
      </w:r>
      <w:proofErr w:type="spellStart"/>
      <w:r w:rsidRPr="00DD3278">
        <w:t>електронних</w:t>
      </w:r>
      <w:proofErr w:type="spellEnd"/>
      <w:r w:rsidRPr="00DD3278">
        <w:t xml:space="preserve"> </w:t>
      </w:r>
      <w:proofErr w:type="spellStart"/>
      <w:r w:rsidRPr="00DD3278">
        <w:t>частин</w:t>
      </w:r>
      <w:proofErr w:type="spellEnd"/>
      <w:r w:rsidRPr="00DD3278">
        <w:t xml:space="preserve"> </w:t>
      </w:r>
      <w:proofErr w:type="spellStart"/>
      <w:r w:rsidRPr="00DD3278">
        <w:t>тощо</w:t>
      </w:r>
      <w:proofErr w:type="spellEnd"/>
      <w:r w:rsidRPr="00DD3278">
        <w:t xml:space="preserve">) при </w:t>
      </w:r>
      <w:proofErr w:type="spellStart"/>
      <w:r w:rsidRPr="00DD3278">
        <w:t>тривалому</w:t>
      </w:r>
      <w:proofErr w:type="spellEnd"/>
      <w:r w:rsidRPr="00DD3278">
        <w:t xml:space="preserve"> </w:t>
      </w:r>
      <w:proofErr w:type="spellStart"/>
      <w:r w:rsidRPr="00DD3278">
        <w:t>періоді</w:t>
      </w:r>
      <w:proofErr w:type="spellEnd"/>
      <w:r w:rsidRPr="00DD3278">
        <w:t xml:space="preserve"> </w:t>
      </w:r>
      <w:proofErr w:type="spellStart"/>
      <w:r w:rsidRPr="00DD3278">
        <w:t>експлуатації</w:t>
      </w:r>
      <w:proofErr w:type="spellEnd"/>
      <w:r w:rsidRPr="00DD3278">
        <w:t xml:space="preserve"> та при </w:t>
      </w:r>
      <w:proofErr w:type="spellStart"/>
      <w:r w:rsidRPr="00DD3278">
        <w:t>значних</w:t>
      </w:r>
      <w:proofErr w:type="spellEnd"/>
      <w:r w:rsidRPr="00DD3278">
        <w:t xml:space="preserve"> </w:t>
      </w:r>
      <w:proofErr w:type="spellStart"/>
      <w:r w:rsidRPr="00DD3278">
        <w:t>щоденних</w:t>
      </w:r>
      <w:proofErr w:type="spellEnd"/>
      <w:r w:rsidRPr="00DD3278">
        <w:t xml:space="preserve"> </w:t>
      </w:r>
      <w:proofErr w:type="spellStart"/>
      <w:r w:rsidRPr="00DD3278">
        <w:t>обсягах</w:t>
      </w:r>
      <w:proofErr w:type="spellEnd"/>
      <w:r w:rsidRPr="00DD3278">
        <w:t xml:space="preserve"> </w:t>
      </w:r>
      <w:proofErr w:type="spellStart"/>
      <w:r w:rsidRPr="00DD3278">
        <w:t>навантаження</w:t>
      </w:r>
      <w:proofErr w:type="spellEnd"/>
      <w:r w:rsidRPr="00DD3278">
        <w:t xml:space="preserve"> (</w:t>
      </w:r>
      <w:proofErr w:type="spellStart"/>
      <w:r w:rsidRPr="00DD3278">
        <w:t>оброблення</w:t>
      </w:r>
      <w:proofErr w:type="spellEnd"/>
      <w:r w:rsidRPr="00DD3278">
        <w:t xml:space="preserve"> </w:t>
      </w:r>
      <w:proofErr w:type="spellStart"/>
      <w:r w:rsidRPr="00DD3278">
        <w:t>готівки</w:t>
      </w:r>
      <w:proofErr w:type="spellEnd"/>
      <w:r w:rsidRPr="00DD3278">
        <w:t xml:space="preserve">). </w:t>
      </w:r>
    </w:p>
    <w:p w:rsidR="00271E6F" w:rsidRPr="00DD3278" w:rsidRDefault="00271E6F" w:rsidP="00271E6F">
      <w:pPr>
        <w:numPr>
          <w:ilvl w:val="0"/>
          <w:numId w:val="5"/>
        </w:numPr>
        <w:ind w:left="0" w:firstLine="360"/>
        <w:jc w:val="both"/>
      </w:pPr>
      <w:r w:rsidRPr="00DD3278">
        <w:t xml:space="preserve">лист </w:t>
      </w:r>
      <w:proofErr w:type="spellStart"/>
      <w:r w:rsidRPr="00DD3278">
        <w:t>від</w:t>
      </w:r>
      <w:proofErr w:type="spellEnd"/>
      <w:r w:rsidRPr="00DD3278">
        <w:t xml:space="preserve"> </w:t>
      </w:r>
      <w:proofErr w:type="spellStart"/>
      <w:r w:rsidRPr="00DD3278">
        <w:t>виробника</w:t>
      </w:r>
      <w:proofErr w:type="spellEnd"/>
      <w:r w:rsidRPr="00DD3278">
        <w:t xml:space="preserve"> </w:t>
      </w:r>
      <w:proofErr w:type="spellStart"/>
      <w:r w:rsidRPr="00DD3278">
        <w:t>Обладнання</w:t>
      </w:r>
      <w:proofErr w:type="spellEnd"/>
      <w:r w:rsidRPr="00DD3278">
        <w:t xml:space="preserve">, </w:t>
      </w:r>
      <w:proofErr w:type="spellStart"/>
      <w:r w:rsidRPr="00DD3278">
        <w:t>або</w:t>
      </w:r>
      <w:proofErr w:type="spellEnd"/>
      <w:r w:rsidRPr="00DD3278">
        <w:t xml:space="preserve"> </w:t>
      </w:r>
      <w:proofErr w:type="spellStart"/>
      <w:r w:rsidRPr="00DD3278">
        <w:t>його</w:t>
      </w:r>
      <w:proofErr w:type="spellEnd"/>
      <w:r w:rsidRPr="00DD3278">
        <w:t xml:space="preserve"> </w:t>
      </w:r>
      <w:proofErr w:type="spellStart"/>
      <w:r w:rsidRPr="00DD3278">
        <w:t>офіційного</w:t>
      </w:r>
      <w:proofErr w:type="spellEnd"/>
      <w:r w:rsidRPr="00DD3278">
        <w:t xml:space="preserve"> </w:t>
      </w:r>
      <w:proofErr w:type="spellStart"/>
      <w:r w:rsidRPr="00DD3278">
        <w:t>представника</w:t>
      </w:r>
      <w:proofErr w:type="spellEnd"/>
      <w:r w:rsidRPr="00DD3278">
        <w:t xml:space="preserve">, по </w:t>
      </w:r>
      <w:proofErr w:type="spellStart"/>
      <w:r w:rsidRPr="00DD3278">
        <w:t>запропонованому</w:t>
      </w:r>
      <w:proofErr w:type="spellEnd"/>
      <w:r w:rsidRPr="00DD3278">
        <w:t xml:space="preserve"> </w:t>
      </w:r>
      <w:proofErr w:type="spellStart"/>
      <w:r w:rsidRPr="00DD3278">
        <w:t>О</w:t>
      </w:r>
      <w:r>
        <w:t>бладнанню</w:t>
      </w:r>
      <w:proofErr w:type="spellEnd"/>
      <w:r>
        <w:t xml:space="preserve"> (</w:t>
      </w:r>
      <w:proofErr w:type="gramStart"/>
      <w:r>
        <w:t xml:space="preserve">у </w:t>
      </w:r>
      <w:proofErr w:type="spellStart"/>
      <w:r>
        <w:t>дов</w:t>
      </w:r>
      <w:proofErr w:type="gramEnd"/>
      <w:r>
        <w:t>ільній</w:t>
      </w:r>
      <w:proofErr w:type="spellEnd"/>
      <w:r>
        <w:t xml:space="preserve"> </w:t>
      </w:r>
      <w:proofErr w:type="spellStart"/>
      <w:r>
        <w:t>формі</w:t>
      </w:r>
      <w:proofErr w:type="spellEnd"/>
      <w:r w:rsidRPr="00DD3278">
        <w:t xml:space="preserve">) про </w:t>
      </w:r>
      <w:proofErr w:type="spellStart"/>
      <w:r w:rsidRPr="00DD3278">
        <w:t>приналежність</w:t>
      </w:r>
      <w:proofErr w:type="spellEnd"/>
      <w:r w:rsidRPr="00DD3278">
        <w:t xml:space="preserve"> такого </w:t>
      </w:r>
      <w:proofErr w:type="spellStart"/>
      <w:r w:rsidRPr="00DD3278">
        <w:t>Обладнання</w:t>
      </w:r>
      <w:proofErr w:type="spellEnd"/>
      <w:r w:rsidRPr="00DD3278">
        <w:t xml:space="preserve"> до </w:t>
      </w:r>
      <w:proofErr w:type="spellStart"/>
      <w:r w:rsidRPr="00DD3278">
        <w:t>банківського</w:t>
      </w:r>
      <w:proofErr w:type="spellEnd"/>
      <w:r w:rsidRPr="00DD3278">
        <w:t xml:space="preserve"> </w:t>
      </w:r>
      <w:proofErr w:type="spellStart"/>
      <w:r w:rsidRPr="00DD3278">
        <w:t>класу</w:t>
      </w:r>
      <w:proofErr w:type="spellEnd"/>
      <w:r w:rsidRPr="00DD3278">
        <w:t xml:space="preserve">; </w:t>
      </w:r>
    </w:p>
    <w:p w:rsidR="00271E6F" w:rsidRPr="00DD3278" w:rsidRDefault="00271E6F" w:rsidP="00271E6F">
      <w:pPr>
        <w:ind w:left="568"/>
        <w:jc w:val="both"/>
      </w:pPr>
    </w:p>
    <w:p w:rsidR="00271E6F" w:rsidRPr="00DD3278" w:rsidRDefault="00271E6F" w:rsidP="00271E6F">
      <w:pPr>
        <w:numPr>
          <w:ilvl w:val="0"/>
          <w:numId w:val="5"/>
        </w:numPr>
        <w:ind w:left="0" w:firstLine="360"/>
        <w:jc w:val="both"/>
      </w:pPr>
      <w:r w:rsidRPr="00DD3278">
        <w:t xml:space="preserve">лист </w:t>
      </w:r>
      <w:proofErr w:type="spellStart"/>
      <w:r w:rsidRPr="00DD3278">
        <w:t>Учасника</w:t>
      </w:r>
      <w:proofErr w:type="spellEnd"/>
      <w:r w:rsidRPr="00DD3278">
        <w:t xml:space="preserve"> (у </w:t>
      </w:r>
      <w:proofErr w:type="spellStart"/>
      <w:r w:rsidRPr="00DD3278">
        <w:t>довільній</w:t>
      </w:r>
      <w:proofErr w:type="spellEnd"/>
      <w:r w:rsidRPr="00DD3278">
        <w:t xml:space="preserve"> </w:t>
      </w:r>
      <w:proofErr w:type="spellStart"/>
      <w:r w:rsidRPr="00DD3278">
        <w:t>формі</w:t>
      </w:r>
      <w:proofErr w:type="spellEnd"/>
      <w:r w:rsidRPr="00DD3278">
        <w:t xml:space="preserve">) про </w:t>
      </w:r>
      <w:proofErr w:type="spellStart"/>
      <w:r w:rsidRPr="00DD3278">
        <w:t>гарантійний</w:t>
      </w:r>
      <w:proofErr w:type="spellEnd"/>
      <w:r w:rsidRPr="00DD3278">
        <w:t xml:space="preserve"> </w:t>
      </w:r>
      <w:proofErr w:type="spellStart"/>
      <w:r w:rsidRPr="00DD3278">
        <w:t>термін</w:t>
      </w:r>
      <w:proofErr w:type="spellEnd"/>
      <w:r w:rsidRPr="00DD3278">
        <w:t xml:space="preserve"> </w:t>
      </w:r>
      <w:proofErr w:type="spellStart"/>
      <w:r w:rsidRPr="00DD3278">
        <w:t>обслуговування</w:t>
      </w:r>
      <w:proofErr w:type="spellEnd"/>
      <w:r w:rsidRPr="00DD3278">
        <w:t xml:space="preserve"> Товару (не </w:t>
      </w:r>
      <w:proofErr w:type="spellStart"/>
      <w:r w:rsidRPr="00DD3278">
        <w:t>менше</w:t>
      </w:r>
      <w:proofErr w:type="spellEnd"/>
      <w:r w:rsidRPr="00DD3278">
        <w:t xml:space="preserve">  24-х </w:t>
      </w:r>
      <w:proofErr w:type="spellStart"/>
      <w:r w:rsidRPr="00DD3278">
        <w:t>місяців</w:t>
      </w:r>
      <w:proofErr w:type="spellEnd"/>
      <w:r w:rsidRPr="00DD3278">
        <w:t xml:space="preserve"> з </w:t>
      </w:r>
      <w:proofErr w:type="spellStart"/>
      <w:r w:rsidRPr="00DD3278">
        <w:t>дати</w:t>
      </w:r>
      <w:proofErr w:type="spellEnd"/>
      <w:r w:rsidRPr="00DD3278">
        <w:t xml:space="preserve"> </w:t>
      </w:r>
      <w:proofErr w:type="spellStart"/>
      <w:proofErr w:type="gramStart"/>
      <w:r w:rsidRPr="00DD3278">
        <w:t>п</w:t>
      </w:r>
      <w:proofErr w:type="gramEnd"/>
      <w:r w:rsidRPr="00DD3278">
        <w:t>ідписання</w:t>
      </w:r>
      <w:proofErr w:type="spellEnd"/>
      <w:r w:rsidRPr="00DD3278">
        <w:t xml:space="preserve"> </w:t>
      </w:r>
      <w:proofErr w:type="spellStart"/>
      <w:r w:rsidRPr="00DD3278">
        <w:rPr>
          <w:color w:val="000000"/>
          <w:lang w:eastAsia="uk-UA"/>
        </w:rPr>
        <w:t>актів</w:t>
      </w:r>
      <w:proofErr w:type="spellEnd"/>
      <w:r w:rsidRPr="00DD3278">
        <w:rPr>
          <w:color w:val="000000"/>
          <w:lang w:eastAsia="uk-UA"/>
        </w:rPr>
        <w:t xml:space="preserve"> </w:t>
      </w:r>
      <w:proofErr w:type="spellStart"/>
      <w:r w:rsidRPr="00DD3278">
        <w:rPr>
          <w:color w:val="000000"/>
          <w:lang w:eastAsia="uk-UA"/>
        </w:rPr>
        <w:t>приймання-передачі</w:t>
      </w:r>
      <w:proofErr w:type="spellEnd"/>
      <w:r w:rsidRPr="00DD3278">
        <w:rPr>
          <w:color w:val="000000"/>
          <w:lang w:eastAsia="uk-UA"/>
        </w:rPr>
        <w:t xml:space="preserve"> Товару</w:t>
      </w:r>
      <w:r w:rsidRPr="00DD3278">
        <w:t>);</w:t>
      </w:r>
    </w:p>
    <w:p w:rsidR="00271E6F" w:rsidRPr="00DD3278" w:rsidRDefault="00271E6F" w:rsidP="00271E6F">
      <w:pPr>
        <w:pStyle w:val="a5"/>
        <w:rPr>
          <w:lang w:val="uk-UA"/>
        </w:rPr>
      </w:pPr>
    </w:p>
    <w:p w:rsidR="00271E6F" w:rsidRPr="00112C0C" w:rsidRDefault="00271E6F" w:rsidP="00271E6F">
      <w:pPr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i/>
        </w:rPr>
      </w:pPr>
      <w:r>
        <w:t xml:space="preserve"> </w:t>
      </w:r>
      <w:proofErr w:type="spellStart"/>
      <w:r w:rsidRPr="00DD3278">
        <w:t>копія</w:t>
      </w:r>
      <w:proofErr w:type="spellEnd"/>
      <w:r w:rsidRPr="00DD3278">
        <w:t xml:space="preserve"> </w:t>
      </w:r>
      <w:proofErr w:type="spellStart"/>
      <w:r w:rsidRPr="00DD3278">
        <w:t>інструкції</w:t>
      </w:r>
      <w:proofErr w:type="spellEnd"/>
      <w:r w:rsidRPr="00DD3278">
        <w:t xml:space="preserve"> </w:t>
      </w:r>
      <w:r>
        <w:t>по</w:t>
      </w:r>
      <w:r w:rsidRPr="00DD3278">
        <w:t xml:space="preserve"> </w:t>
      </w:r>
      <w:proofErr w:type="spellStart"/>
      <w:r w:rsidRPr="00DD3278">
        <w:t>експлуатації</w:t>
      </w:r>
      <w:proofErr w:type="spellEnd"/>
      <w:r w:rsidRPr="00DD3278">
        <w:t xml:space="preserve"> та/</w:t>
      </w:r>
      <w:proofErr w:type="spellStart"/>
      <w:r w:rsidRPr="00DD3278">
        <w:t>або</w:t>
      </w:r>
      <w:proofErr w:type="spellEnd"/>
      <w:r w:rsidRPr="00DD3278">
        <w:t xml:space="preserve"> </w:t>
      </w:r>
      <w:proofErr w:type="spellStart"/>
      <w:r w:rsidRPr="00DD3278">
        <w:t>копія</w:t>
      </w:r>
      <w:proofErr w:type="spellEnd"/>
      <w:r w:rsidRPr="00DD3278">
        <w:t xml:space="preserve"> паспорту </w:t>
      </w:r>
      <w:r>
        <w:t>на</w:t>
      </w:r>
      <w:r w:rsidRPr="00DD3278">
        <w:t xml:space="preserve"> </w:t>
      </w:r>
      <w:r>
        <w:t>Товар,</w:t>
      </w:r>
      <w:r w:rsidRPr="00DD3278">
        <w:t xml:space="preserve"> з </w:t>
      </w:r>
      <w:proofErr w:type="spellStart"/>
      <w:r w:rsidRPr="00DD3278">
        <w:t>описом</w:t>
      </w:r>
      <w:proofErr w:type="spellEnd"/>
      <w:r w:rsidRPr="00DD3278">
        <w:t xml:space="preserve"> порядку та методики </w:t>
      </w:r>
      <w:proofErr w:type="spellStart"/>
      <w:r w:rsidRPr="00DD3278">
        <w:t>роботи</w:t>
      </w:r>
      <w:proofErr w:type="spellEnd"/>
      <w:r w:rsidRPr="00DD3278">
        <w:t xml:space="preserve"> з </w:t>
      </w:r>
      <w:proofErr w:type="spellStart"/>
      <w:r>
        <w:t>Обладнанням</w:t>
      </w:r>
      <w:proofErr w:type="spellEnd"/>
      <w:r w:rsidRPr="00DD3278">
        <w:t xml:space="preserve">, </w:t>
      </w:r>
      <w:proofErr w:type="spellStart"/>
      <w:r w:rsidRPr="00DD3278">
        <w:t>основн</w:t>
      </w:r>
      <w:r>
        <w:t>их</w:t>
      </w:r>
      <w:proofErr w:type="spellEnd"/>
      <w:r w:rsidRPr="00DD3278">
        <w:t xml:space="preserve"> </w:t>
      </w:r>
      <w:proofErr w:type="spellStart"/>
      <w:proofErr w:type="gramStart"/>
      <w:r w:rsidRPr="00DD3278">
        <w:t>техн</w:t>
      </w:r>
      <w:proofErr w:type="gramEnd"/>
      <w:r w:rsidRPr="00DD3278">
        <w:t>ічн</w:t>
      </w:r>
      <w:r>
        <w:t>их</w:t>
      </w:r>
      <w:proofErr w:type="spellEnd"/>
      <w:r>
        <w:t xml:space="preserve"> характеристик</w:t>
      </w:r>
      <w:r w:rsidRPr="00DD3278">
        <w:t xml:space="preserve"> та </w:t>
      </w:r>
      <w:proofErr w:type="spellStart"/>
      <w:r w:rsidRPr="00DD3278">
        <w:t>заход</w:t>
      </w:r>
      <w:r>
        <w:t>ів</w:t>
      </w:r>
      <w:proofErr w:type="spellEnd"/>
      <w:r w:rsidRPr="00DD3278">
        <w:t xml:space="preserve"> </w:t>
      </w:r>
      <w:proofErr w:type="spellStart"/>
      <w:r w:rsidRPr="00DD3278">
        <w:t>безпеки</w:t>
      </w:r>
      <w:proofErr w:type="spellEnd"/>
      <w:r w:rsidRPr="00DD3278">
        <w:t xml:space="preserve"> </w:t>
      </w:r>
      <w:proofErr w:type="spellStart"/>
      <w:r w:rsidRPr="00DD3278">
        <w:t>під</w:t>
      </w:r>
      <w:proofErr w:type="spellEnd"/>
      <w:r w:rsidRPr="00DD3278">
        <w:t xml:space="preserve"> </w:t>
      </w:r>
      <w:r w:rsidRPr="00DD3278">
        <w:lastRenderedPageBreak/>
        <w:t xml:space="preserve">час </w:t>
      </w:r>
      <w:proofErr w:type="spellStart"/>
      <w:r w:rsidRPr="00DD3278">
        <w:t>роботи</w:t>
      </w:r>
      <w:proofErr w:type="spellEnd"/>
      <w:r w:rsidRPr="00DD3278">
        <w:t xml:space="preserve"> з </w:t>
      </w:r>
      <w:proofErr w:type="spellStart"/>
      <w:r>
        <w:t>Обладнанням</w:t>
      </w:r>
      <w:proofErr w:type="spellEnd"/>
      <w:r>
        <w:t xml:space="preserve"> </w:t>
      </w:r>
      <w:r w:rsidRPr="00112C0C">
        <w:rPr>
          <w:i/>
        </w:rPr>
        <w:t>(</w:t>
      </w:r>
      <w:proofErr w:type="spellStart"/>
      <w:r w:rsidRPr="00112C0C">
        <w:rPr>
          <w:i/>
        </w:rPr>
        <w:t>завірені</w:t>
      </w:r>
      <w:proofErr w:type="spellEnd"/>
      <w:r w:rsidRPr="00112C0C">
        <w:rPr>
          <w:i/>
        </w:rPr>
        <w:t xml:space="preserve"> </w:t>
      </w:r>
      <w:proofErr w:type="spellStart"/>
      <w:r>
        <w:rPr>
          <w:i/>
        </w:rPr>
        <w:t>виробником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Обладнання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або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його</w:t>
      </w:r>
      <w:proofErr w:type="spellEnd"/>
      <w:r>
        <w:rPr>
          <w:i/>
        </w:rPr>
        <w:t xml:space="preserve"> </w:t>
      </w:r>
      <w:proofErr w:type="spellStart"/>
      <w:r w:rsidRPr="00112C0C">
        <w:rPr>
          <w:i/>
        </w:rPr>
        <w:t>офіційним</w:t>
      </w:r>
      <w:proofErr w:type="spellEnd"/>
      <w:r w:rsidRPr="00112C0C">
        <w:rPr>
          <w:i/>
        </w:rPr>
        <w:t xml:space="preserve"> </w:t>
      </w:r>
      <w:proofErr w:type="spellStart"/>
      <w:r w:rsidRPr="00112C0C">
        <w:rPr>
          <w:i/>
        </w:rPr>
        <w:t>представником</w:t>
      </w:r>
      <w:proofErr w:type="spellEnd"/>
      <w:r w:rsidRPr="00112C0C">
        <w:rPr>
          <w:i/>
        </w:rPr>
        <w:t>);</w:t>
      </w:r>
    </w:p>
    <w:p w:rsidR="00271E6F" w:rsidRPr="00112C0C" w:rsidRDefault="00271E6F" w:rsidP="00271E6F">
      <w:pPr>
        <w:pStyle w:val="a5"/>
        <w:rPr>
          <w:i/>
          <w:lang w:val="uk-UA"/>
        </w:rPr>
      </w:pPr>
    </w:p>
    <w:p w:rsidR="00271E6F" w:rsidRPr="00271E6F" w:rsidRDefault="00271E6F" w:rsidP="00271E6F">
      <w:pPr>
        <w:tabs>
          <w:tab w:val="left" w:pos="426"/>
        </w:tabs>
        <w:ind w:firstLine="426"/>
        <w:jc w:val="both"/>
        <w:rPr>
          <w:lang w:val="uk-UA"/>
        </w:rPr>
      </w:pPr>
      <w:r w:rsidRPr="00271E6F">
        <w:rPr>
          <w:lang w:val="uk-UA"/>
        </w:rPr>
        <w:t xml:space="preserve">4.  копії сертифікатів якості Товару - </w:t>
      </w:r>
      <w:r w:rsidRPr="00671B2C">
        <w:t>ISO</w:t>
      </w:r>
      <w:r w:rsidRPr="00271E6F">
        <w:rPr>
          <w:lang w:val="uk-UA"/>
        </w:rPr>
        <w:t xml:space="preserve"> 9001:2001 (ДСТУ І</w:t>
      </w:r>
      <w:r w:rsidRPr="00671B2C">
        <w:t>SO</w:t>
      </w:r>
      <w:r w:rsidRPr="00271E6F">
        <w:rPr>
          <w:lang w:val="uk-UA"/>
        </w:rPr>
        <w:t xml:space="preserve"> 9001-2001) та копія Декларації відповідності Товару - ЄС/</w:t>
      </w:r>
      <w:r w:rsidRPr="00671B2C">
        <w:t>EU</w:t>
      </w:r>
      <w:r w:rsidRPr="00271E6F">
        <w:rPr>
          <w:lang w:val="uk-UA"/>
        </w:rPr>
        <w:t>/</w:t>
      </w:r>
      <w:proofErr w:type="spellStart"/>
      <w:r w:rsidRPr="00671B2C">
        <w:t>Declaration</w:t>
      </w:r>
      <w:proofErr w:type="spellEnd"/>
      <w:r w:rsidRPr="00271E6F">
        <w:rPr>
          <w:lang w:val="uk-UA"/>
        </w:rPr>
        <w:t xml:space="preserve"> </w:t>
      </w:r>
      <w:proofErr w:type="spellStart"/>
      <w:r w:rsidRPr="00671B2C">
        <w:t>of</w:t>
      </w:r>
      <w:proofErr w:type="spellEnd"/>
      <w:r w:rsidRPr="00271E6F">
        <w:rPr>
          <w:lang w:val="uk-UA"/>
        </w:rPr>
        <w:t xml:space="preserve"> </w:t>
      </w:r>
      <w:proofErr w:type="spellStart"/>
      <w:r w:rsidRPr="00671B2C">
        <w:t>Conformity</w:t>
      </w:r>
      <w:proofErr w:type="spellEnd"/>
      <w:r w:rsidRPr="00271E6F">
        <w:rPr>
          <w:lang w:val="uk-UA"/>
        </w:rPr>
        <w:t xml:space="preserve"> ;</w:t>
      </w:r>
    </w:p>
    <w:p w:rsidR="00271E6F" w:rsidRPr="00271E6F" w:rsidRDefault="00271E6F" w:rsidP="00271E6F">
      <w:pPr>
        <w:tabs>
          <w:tab w:val="left" w:pos="426"/>
        </w:tabs>
        <w:ind w:left="644" w:firstLine="66"/>
        <w:jc w:val="both"/>
        <w:rPr>
          <w:lang w:val="uk-UA"/>
        </w:rPr>
      </w:pPr>
    </w:p>
    <w:p w:rsidR="00271E6F" w:rsidRPr="00DD3278" w:rsidRDefault="00271E6F" w:rsidP="00271E6F">
      <w:pPr>
        <w:ind w:firstLine="426"/>
        <w:jc w:val="both"/>
      </w:pPr>
      <w:r>
        <w:t xml:space="preserve">5. </w:t>
      </w:r>
      <w:r w:rsidRPr="00DD3278">
        <w:t xml:space="preserve">лист </w:t>
      </w:r>
      <w:proofErr w:type="spellStart"/>
      <w:r w:rsidRPr="00DD3278">
        <w:t>від</w:t>
      </w:r>
      <w:proofErr w:type="spellEnd"/>
      <w:r w:rsidRPr="00DD3278">
        <w:t xml:space="preserve"> </w:t>
      </w:r>
      <w:proofErr w:type="spellStart"/>
      <w:r w:rsidRPr="00DD3278">
        <w:t>виробника</w:t>
      </w:r>
      <w:proofErr w:type="spellEnd"/>
      <w:r w:rsidRPr="00DD3278">
        <w:t xml:space="preserve"> </w:t>
      </w:r>
      <w:proofErr w:type="spellStart"/>
      <w:r w:rsidRPr="00DD3278">
        <w:t>Обладнання</w:t>
      </w:r>
      <w:proofErr w:type="spellEnd"/>
      <w:r w:rsidRPr="00DD3278">
        <w:t xml:space="preserve">, </w:t>
      </w:r>
      <w:proofErr w:type="spellStart"/>
      <w:r w:rsidRPr="00DD3278">
        <w:t>або</w:t>
      </w:r>
      <w:proofErr w:type="spellEnd"/>
      <w:r w:rsidRPr="00DD3278">
        <w:t xml:space="preserve"> </w:t>
      </w:r>
      <w:proofErr w:type="spellStart"/>
      <w:r w:rsidRPr="00DD3278">
        <w:t>його</w:t>
      </w:r>
      <w:proofErr w:type="spellEnd"/>
      <w:r w:rsidRPr="00DD3278">
        <w:t xml:space="preserve"> </w:t>
      </w:r>
      <w:proofErr w:type="spellStart"/>
      <w:r w:rsidRPr="00DD3278">
        <w:t>офіційного</w:t>
      </w:r>
      <w:proofErr w:type="spellEnd"/>
      <w:r w:rsidRPr="00DD3278">
        <w:t xml:space="preserve"> </w:t>
      </w:r>
      <w:proofErr w:type="spellStart"/>
      <w:r w:rsidRPr="00DD3278">
        <w:t>представника</w:t>
      </w:r>
      <w:proofErr w:type="spellEnd"/>
      <w:r w:rsidRPr="00DD3278">
        <w:t xml:space="preserve">, по </w:t>
      </w:r>
      <w:proofErr w:type="spellStart"/>
      <w:r w:rsidRPr="00DD3278">
        <w:t>запропонованому</w:t>
      </w:r>
      <w:proofErr w:type="spellEnd"/>
      <w:r w:rsidRPr="00DD3278">
        <w:t xml:space="preserve"> </w:t>
      </w:r>
      <w:proofErr w:type="spellStart"/>
      <w:r w:rsidRPr="00DD3278">
        <w:t>Обладнанню</w:t>
      </w:r>
      <w:proofErr w:type="spellEnd"/>
      <w:r w:rsidRPr="00DD3278">
        <w:t xml:space="preserve"> (у </w:t>
      </w:r>
      <w:proofErr w:type="spellStart"/>
      <w:r w:rsidRPr="00DD3278">
        <w:t>довільній</w:t>
      </w:r>
      <w:proofErr w:type="spellEnd"/>
      <w:r w:rsidRPr="00DD3278">
        <w:t xml:space="preserve"> </w:t>
      </w:r>
      <w:proofErr w:type="spellStart"/>
      <w:r w:rsidRPr="00DD3278">
        <w:t>формі</w:t>
      </w:r>
      <w:proofErr w:type="spellEnd"/>
      <w:r>
        <w:t>)</w:t>
      </w:r>
      <w:r w:rsidRPr="00DD3278">
        <w:t xml:space="preserve"> про </w:t>
      </w:r>
      <w:proofErr w:type="spellStart"/>
      <w:r w:rsidRPr="00DD3278">
        <w:t>відповідність</w:t>
      </w:r>
      <w:proofErr w:type="spellEnd"/>
      <w:r w:rsidRPr="00DD3278">
        <w:t xml:space="preserve"> </w:t>
      </w:r>
      <w:proofErr w:type="spellStart"/>
      <w:proofErr w:type="gramStart"/>
      <w:r w:rsidRPr="00DD3278">
        <w:t>техн</w:t>
      </w:r>
      <w:proofErr w:type="gramEnd"/>
      <w:r w:rsidRPr="00DD3278">
        <w:t>ічних</w:t>
      </w:r>
      <w:proofErr w:type="spellEnd"/>
      <w:r w:rsidRPr="00DD3278">
        <w:t xml:space="preserve"> та </w:t>
      </w:r>
      <w:proofErr w:type="spellStart"/>
      <w:r w:rsidRPr="00DD3278">
        <w:t>якісних</w:t>
      </w:r>
      <w:proofErr w:type="spellEnd"/>
      <w:r w:rsidRPr="00DD3278">
        <w:t xml:space="preserve"> характеристик </w:t>
      </w:r>
      <w:proofErr w:type="spellStart"/>
      <w:r w:rsidRPr="00DD3278">
        <w:t>Обладн</w:t>
      </w:r>
      <w:r>
        <w:t>ання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 w:rsidRPr="00DD3278">
        <w:t>;</w:t>
      </w:r>
    </w:p>
    <w:p w:rsidR="00271E6F" w:rsidRPr="00DD3278" w:rsidRDefault="00271E6F" w:rsidP="00271E6F">
      <w:pPr>
        <w:pStyle w:val="a5"/>
        <w:rPr>
          <w:lang w:val="uk-UA"/>
        </w:rPr>
      </w:pPr>
    </w:p>
    <w:p w:rsidR="00271E6F" w:rsidRPr="00271E6F" w:rsidRDefault="00271E6F" w:rsidP="00271E6F">
      <w:pPr>
        <w:ind w:firstLine="360"/>
        <w:jc w:val="both"/>
        <w:rPr>
          <w:b/>
          <w:lang w:val="uk-UA"/>
        </w:rPr>
      </w:pPr>
      <w:r w:rsidRPr="00271E6F">
        <w:rPr>
          <w:lang w:val="uk-UA"/>
        </w:rPr>
        <w:t>6. витяг з технічної документації, завірений виробником Обладнання або офіційним представником виробника, що підтверджує ресурс та термін експлуатації обладнання, офіційно заявлений виробником;</w:t>
      </w:r>
    </w:p>
    <w:p w:rsidR="00271E6F" w:rsidRDefault="00271E6F" w:rsidP="00271E6F">
      <w:pPr>
        <w:pStyle w:val="a5"/>
        <w:rPr>
          <w:b/>
          <w:lang w:val="uk-UA"/>
        </w:rPr>
      </w:pPr>
    </w:p>
    <w:p w:rsidR="00271E6F" w:rsidRPr="00427105" w:rsidRDefault="00271E6F" w:rsidP="00271E6F">
      <w:pPr>
        <w:numPr>
          <w:ilvl w:val="0"/>
          <w:numId w:val="6"/>
        </w:numPr>
        <w:ind w:left="0" w:firstLine="360"/>
        <w:jc w:val="both"/>
        <w:rPr>
          <w:b/>
          <w:bCs/>
        </w:rPr>
      </w:pPr>
      <w:r w:rsidRPr="00427105">
        <w:t xml:space="preserve">лист </w:t>
      </w:r>
      <w:proofErr w:type="spellStart"/>
      <w:r w:rsidRPr="00427105">
        <w:t>Учасника</w:t>
      </w:r>
      <w:proofErr w:type="spellEnd"/>
      <w:r w:rsidRPr="00427105">
        <w:t xml:space="preserve"> (</w:t>
      </w:r>
      <w:proofErr w:type="gramStart"/>
      <w:r w:rsidRPr="00427105">
        <w:t xml:space="preserve">у </w:t>
      </w:r>
      <w:proofErr w:type="spellStart"/>
      <w:r w:rsidRPr="00427105">
        <w:t>дов</w:t>
      </w:r>
      <w:proofErr w:type="gramEnd"/>
      <w:r w:rsidRPr="00427105">
        <w:t>ільній</w:t>
      </w:r>
      <w:proofErr w:type="spellEnd"/>
      <w:r w:rsidRPr="00427105">
        <w:t xml:space="preserve"> </w:t>
      </w:r>
      <w:proofErr w:type="spellStart"/>
      <w:r w:rsidRPr="00427105">
        <w:t>формі</w:t>
      </w:r>
      <w:proofErr w:type="spellEnd"/>
      <w:r w:rsidRPr="00427105">
        <w:t xml:space="preserve">) про </w:t>
      </w:r>
      <w:proofErr w:type="spellStart"/>
      <w:r w:rsidRPr="00427105">
        <w:t>наявність</w:t>
      </w:r>
      <w:proofErr w:type="spellEnd"/>
      <w:r w:rsidRPr="00427105">
        <w:t xml:space="preserve"> </w:t>
      </w:r>
      <w:proofErr w:type="spellStart"/>
      <w:r w:rsidRPr="00427105">
        <w:t>або</w:t>
      </w:r>
      <w:proofErr w:type="spellEnd"/>
      <w:r w:rsidRPr="00427105">
        <w:t xml:space="preserve"> </w:t>
      </w:r>
      <w:proofErr w:type="spellStart"/>
      <w:r w:rsidRPr="00427105">
        <w:t>відсутність</w:t>
      </w:r>
      <w:proofErr w:type="spellEnd"/>
      <w:r w:rsidRPr="00427105">
        <w:t xml:space="preserve"> </w:t>
      </w:r>
      <w:proofErr w:type="spellStart"/>
      <w:r w:rsidRPr="00427105">
        <w:t>власного</w:t>
      </w:r>
      <w:proofErr w:type="spellEnd"/>
      <w:r w:rsidRPr="00427105">
        <w:t xml:space="preserve"> </w:t>
      </w:r>
      <w:proofErr w:type="spellStart"/>
      <w:r w:rsidRPr="00427105">
        <w:t>сервісного</w:t>
      </w:r>
      <w:proofErr w:type="spellEnd"/>
      <w:r w:rsidRPr="00427105">
        <w:t xml:space="preserve"> центру по ремонту Товару в </w:t>
      </w:r>
      <w:proofErr w:type="spellStart"/>
      <w:r w:rsidRPr="00427105">
        <w:t>регіоні</w:t>
      </w:r>
      <w:proofErr w:type="spellEnd"/>
      <w:r>
        <w:t xml:space="preserve">, </w:t>
      </w:r>
      <w:proofErr w:type="spellStart"/>
      <w:r>
        <w:t>куди</w:t>
      </w:r>
      <w:proofErr w:type="spellEnd"/>
      <w:r>
        <w:t xml:space="preserve"> буде </w:t>
      </w:r>
      <w:proofErr w:type="spellStart"/>
      <w:r>
        <w:t>здійснюватись</w:t>
      </w:r>
      <w:proofErr w:type="spellEnd"/>
      <w:r>
        <w:t xml:space="preserve"> поставка Товару</w:t>
      </w:r>
      <w:r w:rsidRPr="00427105">
        <w:t xml:space="preserve"> (в </w:t>
      </w:r>
      <w:proofErr w:type="spellStart"/>
      <w:r>
        <w:t>листі</w:t>
      </w:r>
      <w:proofErr w:type="spellEnd"/>
      <w:r w:rsidRPr="00427105">
        <w:t xml:space="preserve"> </w:t>
      </w:r>
      <w:proofErr w:type="spellStart"/>
      <w:r w:rsidRPr="00427105">
        <w:t>необхідно</w:t>
      </w:r>
      <w:proofErr w:type="spellEnd"/>
      <w:r w:rsidRPr="00427105">
        <w:t xml:space="preserve"> </w:t>
      </w:r>
      <w:proofErr w:type="spellStart"/>
      <w:r w:rsidRPr="00427105">
        <w:t>вказати</w:t>
      </w:r>
      <w:proofErr w:type="spellEnd"/>
      <w:r w:rsidRPr="00427105">
        <w:t xml:space="preserve"> </w:t>
      </w:r>
      <w:proofErr w:type="spellStart"/>
      <w:r w:rsidRPr="00427105">
        <w:t>місцезнаходження</w:t>
      </w:r>
      <w:proofErr w:type="spellEnd"/>
      <w:r>
        <w:t>,</w:t>
      </w:r>
      <w:r w:rsidRPr="00427105">
        <w:t xml:space="preserve"> </w:t>
      </w:r>
      <w:proofErr w:type="spellStart"/>
      <w:r w:rsidRPr="00427105">
        <w:t>контактні</w:t>
      </w:r>
      <w:proofErr w:type="spellEnd"/>
      <w:r w:rsidRPr="00427105">
        <w:t xml:space="preserve"> </w:t>
      </w:r>
      <w:proofErr w:type="spellStart"/>
      <w:r w:rsidRPr="00427105">
        <w:t>телефони</w:t>
      </w:r>
      <w:proofErr w:type="spellEnd"/>
      <w:r>
        <w:t xml:space="preserve">, </w:t>
      </w:r>
      <w:proofErr w:type="spellStart"/>
      <w:r>
        <w:t>електронну</w:t>
      </w:r>
      <w:proofErr w:type="spellEnd"/>
      <w:r>
        <w:t xml:space="preserve"> адресу</w:t>
      </w:r>
      <w:r w:rsidRPr="00427105">
        <w:t xml:space="preserve"> </w:t>
      </w:r>
      <w:proofErr w:type="spellStart"/>
      <w:r w:rsidRPr="00427105">
        <w:t>сервісного</w:t>
      </w:r>
      <w:proofErr w:type="spellEnd"/>
      <w:r w:rsidRPr="00427105">
        <w:t xml:space="preserve"> центру </w:t>
      </w:r>
      <w:proofErr w:type="spellStart"/>
      <w:r>
        <w:t>У</w:t>
      </w:r>
      <w:r w:rsidRPr="00427105">
        <w:t>часника</w:t>
      </w:r>
      <w:proofErr w:type="spellEnd"/>
      <w:r w:rsidRPr="00427105">
        <w:t xml:space="preserve">). У </w:t>
      </w:r>
      <w:proofErr w:type="spellStart"/>
      <w:r w:rsidRPr="00427105">
        <w:t>разі</w:t>
      </w:r>
      <w:proofErr w:type="spellEnd"/>
      <w:r w:rsidRPr="00427105">
        <w:t xml:space="preserve"> </w:t>
      </w:r>
      <w:proofErr w:type="spellStart"/>
      <w:r w:rsidRPr="00427105">
        <w:t>відсутності</w:t>
      </w:r>
      <w:proofErr w:type="spellEnd"/>
      <w:r w:rsidRPr="00427105">
        <w:t xml:space="preserve"> в </w:t>
      </w:r>
      <w:proofErr w:type="spellStart"/>
      <w:r w:rsidRPr="00427105">
        <w:t>Учасника</w:t>
      </w:r>
      <w:proofErr w:type="spellEnd"/>
      <w:r w:rsidRPr="00427105">
        <w:t xml:space="preserve"> </w:t>
      </w:r>
      <w:proofErr w:type="spellStart"/>
      <w:r w:rsidRPr="00427105">
        <w:t>власного</w:t>
      </w:r>
      <w:proofErr w:type="spellEnd"/>
      <w:r w:rsidRPr="00427105">
        <w:t xml:space="preserve"> </w:t>
      </w:r>
      <w:proofErr w:type="spellStart"/>
      <w:r w:rsidRPr="00427105">
        <w:t>сервісного</w:t>
      </w:r>
      <w:proofErr w:type="spellEnd"/>
      <w:r w:rsidRPr="00427105">
        <w:t xml:space="preserve"> центру по ремонту Товару, </w:t>
      </w:r>
      <w:proofErr w:type="spellStart"/>
      <w:r w:rsidRPr="00427105">
        <w:t>учасник</w:t>
      </w:r>
      <w:proofErr w:type="spellEnd"/>
      <w:r w:rsidRPr="00427105">
        <w:t xml:space="preserve"> </w:t>
      </w:r>
      <w:proofErr w:type="spellStart"/>
      <w:r w:rsidRPr="00427105">
        <w:t>нада</w:t>
      </w:r>
      <w:proofErr w:type="gramStart"/>
      <w:r w:rsidRPr="00427105">
        <w:t>є</w:t>
      </w:r>
      <w:proofErr w:type="spellEnd"/>
      <w:r w:rsidRPr="00427105">
        <w:t>:</w:t>
      </w:r>
      <w:proofErr w:type="gramEnd"/>
    </w:p>
    <w:p w:rsidR="00271E6F" w:rsidRDefault="00271E6F" w:rsidP="00271E6F">
      <w:pPr>
        <w:pStyle w:val="a5"/>
        <w:jc w:val="both"/>
        <w:rPr>
          <w:lang w:val="uk-UA"/>
        </w:rPr>
      </w:pPr>
    </w:p>
    <w:p w:rsidR="00271E6F" w:rsidRDefault="00271E6F" w:rsidP="00271E6F">
      <w:pPr>
        <w:jc w:val="both"/>
      </w:pPr>
      <w:r>
        <w:t xml:space="preserve">           - </w:t>
      </w:r>
      <w:proofErr w:type="spellStart"/>
      <w:r w:rsidRPr="00427105">
        <w:t>довідку</w:t>
      </w:r>
      <w:proofErr w:type="spellEnd"/>
      <w:r w:rsidRPr="00427105">
        <w:t xml:space="preserve"> </w:t>
      </w:r>
      <w:proofErr w:type="spellStart"/>
      <w:r w:rsidRPr="001A1CF4">
        <w:t>Учасника</w:t>
      </w:r>
      <w:proofErr w:type="spellEnd"/>
      <w:r w:rsidRPr="001A1CF4">
        <w:t xml:space="preserve"> </w:t>
      </w:r>
      <w:r>
        <w:t>(</w:t>
      </w:r>
      <w:proofErr w:type="gramStart"/>
      <w:r>
        <w:t>у</w:t>
      </w:r>
      <w:r w:rsidRPr="00427105">
        <w:t xml:space="preserve"> </w:t>
      </w:r>
      <w:proofErr w:type="spellStart"/>
      <w:r w:rsidRPr="00427105">
        <w:t>дов</w:t>
      </w:r>
      <w:proofErr w:type="gramEnd"/>
      <w:r w:rsidRPr="00427105">
        <w:t>ільній</w:t>
      </w:r>
      <w:proofErr w:type="spellEnd"/>
      <w:r w:rsidRPr="00427105">
        <w:t xml:space="preserve"> </w:t>
      </w:r>
      <w:proofErr w:type="spellStart"/>
      <w:r w:rsidRPr="00427105">
        <w:t>формі</w:t>
      </w:r>
      <w:proofErr w:type="spellEnd"/>
      <w:r>
        <w:t>)</w:t>
      </w:r>
      <w:r w:rsidRPr="00427105">
        <w:t xml:space="preserve"> з </w:t>
      </w:r>
      <w:proofErr w:type="spellStart"/>
      <w:r w:rsidRPr="00427105">
        <w:t>переліком</w:t>
      </w:r>
      <w:proofErr w:type="spellEnd"/>
      <w:r w:rsidRPr="00427105">
        <w:t xml:space="preserve"> </w:t>
      </w:r>
      <w:proofErr w:type="spellStart"/>
      <w:r w:rsidRPr="00427105">
        <w:t>суб`єктів</w:t>
      </w:r>
      <w:proofErr w:type="spellEnd"/>
      <w:r w:rsidRPr="00427105">
        <w:t xml:space="preserve"> </w:t>
      </w:r>
      <w:proofErr w:type="spellStart"/>
      <w:r w:rsidRPr="00427105">
        <w:t>господарювання</w:t>
      </w:r>
      <w:proofErr w:type="spellEnd"/>
      <w:r w:rsidRPr="00427105">
        <w:t xml:space="preserve"> (в </w:t>
      </w:r>
      <w:proofErr w:type="spellStart"/>
      <w:r w:rsidRPr="00427105">
        <w:t>довідці</w:t>
      </w:r>
      <w:proofErr w:type="spellEnd"/>
      <w:r w:rsidRPr="00427105">
        <w:t xml:space="preserve"> </w:t>
      </w:r>
      <w:proofErr w:type="spellStart"/>
      <w:r w:rsidRPr="00427105">
        <w:t>вказати</w:t>
      </w:r>
      <w:proofErr w:type="spellEnd"/>
      <w:r w:rsidRPr="00427105">
        <w:t xml:space="preserve"> </w:t>
      </w:r>
      <w:proofErr w:type="spellStart"/>
      <w:r w:rsidRPr="00427105">
        <w:t>їх</w:t>
      </w:r>
      <w:proofErr w:type="spellEnd"/>
      <w:r w:rsidRPr="00427105">
        <w:t xml:space="preserve"> </w:t>
      </w:r>
      <w:proofErr w:type="spellStart"/>
      <w:r w:rsidRPr="00427105">
        <w:t>місцезнаходження</w:t>
      </w:r>
      <w:proofErr w:type="spellEnd"/>
      <w:r>
        <w:t>,</w:t>
      </w:r>
      <w:r w:rsidRPr="00427105">
        <w:t xml:space="preserve"> </w:t>
      </w:r>
      <w:proofErr w:type="spellStart"/>
      <w:r w:rsidRPr="00427105">
        <w:t>контактні</w:t>
      </w:r>
      <w:proofErr w:type="spellEnd"/>
      <w:r w:rsidRPr="00427105">
        <w:t xml:space="preserve"> </w:t>
      </w:r>
      <w:proofErr w:type="spellStart"/>
      <w:r w:rsidRPr="00427105">
        <w:t>телефони</w:t>
      </w:r>
      <w:proofErr w:type="spellEnd"/>
      <w:r>
        <w:t xml:space="preserve">, </w:t>
      </w:r>
      <w:proofErr w:type="spellStart"/>
      <w:r>
        <w:t>електронну</w:t>
      </w:r>
      <w:proofErr w:type="spellEnd"/>
      <w:r>
        <w:t xml:space="preserve"> адресу</w:t>
      </w:r>
      <w:r w:rsidRPr="00427105">
        <w:t xml:space="preserve"> </w:t>
      </w:r>
      <w:proofErr w:type="spellStart"/>
      <w:r w:rsidRPr="00427105">
        <w:t>сервісного</w:t>
      </w:r>
      <w:proofErr w:type="spellEnd"/>
      <w:r w:rsidRPr="00427105">
        <w:t xml:space="preserve"> центру </w:t>
      </w:r>
      <w:proofErr w:type="spellStart"/>
      <w:r>
        <w:t>У</w:t>
      </w:r>
      <w:r w:rsidRPr="00427105">
        <w:t>часника</w:t>
      </w:r>
      <w:proofErr w:type="spellEnd"/>
      <w:r w:rsidRPr="00427105">
        <w:t xml:space="preserve">), </w:t>
      </w:r>
      <w:proofErr w:type="spellStart"/>
      <w:r w:rsidRPr="00427105">
        <w:t>які</w:t>
      </w:r>
      <w:proofErr w:type="spellEnd"/>
      <w:r w:rsidRPr="00427105">
        <w:t xml:space="preserve"> </w:t>
      </w:r>
      <w:proofErr w:type="spellStart"/>
      <w:r w:rsidRPr="00427105">
        <w:t>будуть</w:t>
      </w:r>
      <w:proofErr w:type="spellEnd"/>
      <w:r w:rsidRPr="00427105">
        <w:t xml:space="preserve"> </w:t>
      </w:r>
      <w:proofErr w:type="spellStart"/>
      <w:r w:rsidRPr="00427105">
        <w:t>здійснювати</w:t>
      </w:r>
      <w:proofErr w:type="spellEnd"/>
      <w:r w:rsidRPr="00427105">
        <w:t xml:space="preserve"> </w:t>
      </w:r>
      <w:proofErr w:type="spellStart"/>
      <w:r w:rsidRPr="00427105">
        <w:t>гарантійний</w:t>
      </w:r>
      <w:proofErr w:type="spellEnd"/>
      <w:r w:rsidRPr="00427105">
        <w:t xml:space="preserve"> ремонт Товару, </w:t>
      </w:r>
      <w:proofErr w:type="spellStart"/>
      <w:r w:rsidRPr="00427105">
        <w:t>поставленого</w:t>
      </w:r>
      <w:proofErr w:type="spellEnd"/>
      <w:r w:rsidRPr="00427105">
        <w:t xml:space="preserve"> </w:t>
      </w:r>
      <w:proofErr w:type="spellStart"/>
      <w:r w:rsidRPr="00427105">
        <w:t>Учасником</w:t>
      </w:r>
      <w:proofErr w:type="spellEnd"/>
      <w:r>
        <w:t>;</w:t>
      </w:r>
    </w:p>
    <w:p w:rsidR="00271E6F" w:rsidRDefault="00271E6F" w:rsidP="00271E6F">
      <w:pPr>
        <w:jc w:val="both"/>
      </w:pPr>
      <w:r>
        <w:t xml:space="preserve">           -</w:t>
      </w:r>
      <w:r w:rsidRPr="00427105">
        <w:t xml:space="preserve"> </w:t>
      </w:r>
      <w:proofErr w:type="spellStart"/>
      <w:r w:rsidRPr="00427105">
        <w:t>копії</w:t>
      </w:r>
      <w:proofErr w:type="spellEnd"/>
      <w:r w:rsidRPr="00427105">
        <w:t xml:space="preserve"> </w:t>
      </w:r>
      <w:proofErr w:type="spellStart"/>
      <w:r w:rsidRPr="00427105">
        <w:t>договорів</w:t>
      </w:r>
      <w:proofErr w:type="spellEnd"/>
      <w:r w:rsidRPr="00427105">
        <w:t xml:space="preserve">, </w:t>
      </w:r>
      <w:proofErr w:type="spellStart"/>
      <w:r w:rsidRPr="00427105">
        <w:t>укладених</w:t>
      </w:r>
      <w:proofErr w:type="spellEnd"/>
      <w:r w:rsidRPr="00427105">
        <w:t xml:space="preserve"> ними</w:t>
      </w:r>
      <w:r>
        <w:t xml:space="preserve"> (</w:t>
      </w:r>
      <w:proofErr w:type="spellStart"/>
      <w:r>
        <w:t>суб’єктами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>)</w:t>
      </w:r>
      <w:r w:rsidRPr="00427105">
        <w:t xml:space="preserve"> з </w:t>
      </w:r>
      <w:proofErr w:type="spellStart"/>
      <w:r w:rsidRPr="00427105">
        <w:t>Учасником</w:t>
      </w:r>
      <w:proofErr w:type="spellEnd"/>
      <w:r w:rsidRPr="00427105">
        <w:t xml:space="preserve">, </w:t>
      </w:r>
      <w:proofErr w:type="spellStart"/>
      <w:r w:rsidRPr="00427105">
        <w:t>які</w:t>
      </w:r>
      <w:proofErr w:type="spellEnd"/>
      <w:r w:rsidRPr="00427105">
        <w:t xml:space="preserve"> </w:t>
      </w:r>
      <w:proofErr w:type="spellStart"/>
      <w:proofErr w:type="gramStart"/>
      <w:r w:rsidRPr="00427105">
        <w:t>св</w:t>
      </w:r>
      <w:proofErr w:type="gramEnd"/>
      <w:r w:rsidRPr="00427105">
        <w:t>ідчать</w:t>
      </w:r>
      <w:proofErr w:type="spellEnd"/>
      <w:r w:rsidRPr="00427105">
        <w:t xml:space="preserve"> про </w:t>
      </w:r>
      <w:proofErr w:type="spellStart"/>
      <w:r w:rsidRPr="00427105">
        <w:t>можливість</w:t>
      </w:r>
      <w:proofErr w:type="spellEnd"/>
      <w:r w:rsidRPr="00427105">
        <w:t xml:space="preserve"> </w:t>
      </w:r>
      <w:proofErr w:type="spellStart"/>
      <w:r w:rsidRPr="00427105">
        <w:t>забезпечення</w:t>
      </w:r>
      <w:proofErr w:type="spellEnd"/>
      <w:r w:rsidRPr="00427105">
        <w:t xml:space="preserve"> </w:t>
      </w:r>
      <w:proofErr w:type="spellStart"/>
      <w:r w:rsidRPr="00427105">
        <w:t>гарантійного</w:t>
      </w:r>
      <w:proofErr w:type="spellEnd"/>
      <w:r w:rsidRPr="00427105">
        <w:t xml:space="preserve"> ремонту Товару, </w:t>
      </w:r>
      <w:proofErr w:type="spellStart"/>
      <w:r w:rsidRPr="00427105">
        <w:t>що</w:t>
      </w:r>
      <w:proofErr w:type="spellEnd"/>
      <w:r w:rsidRPr="00427105">
        <w:t xml:space="preserve"> є предметом </w:t>
      </w:r>
      <w:proofErr w:type="spellStart"/>
      <w:r w:rsidRPr="00427105">
        <w:t>закупівлі</w:t>
      </w:r>
      <w:proofErr w:type="spellEnd"/>
      <w:r w:rsidRPr="00427105">
        <w:t xml:space="preserve"> </w:t>
      </w:r>
      <w:proofErr w:type="spellStart"/>
      <w:r w:rsidRPr="00427105">
        <w:t>згідно</w:t>
      </w:r>
      <w:proofErr w:type="spellEnd"/>
      <w:r w:rsidRPr="00427105">
        <w:t xml:space="preserve"> умов </w:t>
      </w:r>
      <w:proofErr w:type="spellStart"/>
      <w:r w:rsidRPr="00427105">
        <w:t>цієї</w:t>
      </w:r>
      <w:proofErr w:type="spellEnd"/>
      <w:r w:rsidRPr="00427105">
        <w:t xml:space="preserve"> </w:t>
      </w:r>
      <w:proofErr w:type="spellStart"/>
      <w:r w:rsidRPr="00427105">
        <w:t>Документації</w:t>
      </w:r>
      <w:proofErr w:type="spellEnd"/>
      <w:r w:rsidRPr="00427105">
        <w:t>;</w:t>
      </w:r>
    </w:p>
    <w:p w:rsidR="00271E6F" w:rsidRDefault="00271E6F" w:rsidP="00271E6F">
      <w:pPr>
        <w:jc w:val="both"/>
      </w:pPr>
    </w:p>
    <w:p w:rsidR="00271E6F" w:rsidRPr="001A1CF4" w:rsidRDefault="00271E6F" w:rsidP="00271E6F">
      <w:pPr>
        <w:numPr>
          <w:ilvl w:val="0"/>
          <w:numId w:val="6"/>
        </w:numPr>
        <w:autoSpaceDE w:val="0"/>
        <w:autoSpaceDN w:val="0"/>
        <w:ind w:left="0" w:firstLine="426"/>
        <w:jc w:val="both"/>
        <w:rPr>
          <w:rFonts w:eastAsia="Calibri"/>
        </w:rPr>
      </w:pPr>
      <w:proofErr w:type="spellStart"/>
      <w:r w:rsidRPr="001A1CF4">
        <w:rPr>
          <w:rFonts w:eastAsia="Calibri"/>
          <w:lang w:eastAsia="en-US"/>
        </w:rPr>
        <w:t>копію</w:t>
      </w:r>
      <w:proofErr w:type="spellEnd"/>
      <w:r w:rsidRPr="001A1CF4">
        <w:rPr>
          <w:rFonts w:eastAsia="Calibri"/>
          <w:lang w:eastAsia="en-US"/>
        </w:rPr>
        <w:t xml:space="preserve"> документу (</w:t>
      </w:r>
      <w:proofErr w:type="spellStart"/>
      <w:r w:rsidRPr="001A1CF4">
        <w:rPr>
          <w:rFonts w:eastAsia="Calibri"/>
          <w:lang w:eastAsia="en-US"/>
        </w:rPr>
        <w:t>дилерської</w:t>
      </w:r>
      <w:proofErr w:type="spellEnd"/>
      <w:r w:rsidRPr="001A1CF4">
        <w:rPr>
          <w:rFonts w:eastAsia="Calibri"/>
          <w:lang w:eastAsia="en-US"/>
        </w:rPr>
        <w:t xml:space="preserve"> угоди, листа </w:t>
      </w:r>
      <w:proofErr w:type="spellStart"/>
      <w:r w:rsidRPr="001A1CF4">
        <w:rPr>
          <w:rFonts w:eastAsia="Calibri"/>
          <w:lang w:eastAsia="en-US"/>
        </w:rPr>
        <w:t>виробника</w:t>
      </w:r>
      <w:proofErr w:type="spellEnd"/>
      <w:r w:rsidRPr="001A1CF4">
        <w:rPr>
          <w:rFonts w:eastAsia="Calibri"/>
          <w:lang w:eastAsia="en-US"/>
        </w:rPr>
        <w:t xml:space="preserve"> </w:t>
      </w:r>
      <w:proofErr w:type="spellStart"/>
      <w:r w:rsidRPr="001A1CF4">
        <w:rPr>
          <w:rFonts w:eastAsia="Calibri"/>
          <w:lang w:eastAsia="en-US"/>
        </w:rPr>
        <w:t>Обладнання</w:t>
      </w:r>
      <w:proofErr w:type="spellEnd"/>
      <w:r w:rsidRPr="001A1CF4">
        <w:rPr>
          <w:rFonts w:eastAsia="Calibri"/>
          <w:lang w:eastAsia="en-US"/>
        </w:rPr>
        <w:t xml:space="preserve"> </w:t>
      </w:r>
      <w:proofErr w:type="spellStart"/>
      <w:r w:rsidRPr="001A1CF4">
        <w:rPr>
          <w:rFonts w:eastAsia="Calibri"/>
          <w:lang w:eastAsia="en-US"/>
        </w:rPr>
        <w:t>тощо</w:t>
      </w:r>
      <w:proofErr w:type="spellEnd"/>
      <w:r w:rsidRPr="001A1CF4">
        <w:rPr>
          <w:rFonts w:eastAsia="Calibri"/>
          <w:lang w:eastAsia="en-US"/>
        </w:rPr>
        <w:t xml:space="preserve">), </w:t>
      </w:r>
      <w:proofErr w:type="spellStart"/>
      <w:r w:rsidRPr="001A1CF4">
        <w:rPr>
          <w:rFonts w:eastAsia="Calibri"/>
          <w:lang w:eastAsia="en-US"/>
        </w:rPr>
        <w:t>що</w:t>
      </w:r>
      <w:proofErr w:type="spellEnd"/>
      <w:r w:rsidRPr="001A1CF4">
        <w:rPr>
          <w:rFonts w:eastAsia="Calibri"/>
          <w:lang w:eastAsia="en-US"/>
        </w:rPr>
        <w:t xml:space="preserve"> </w:t>
      </w:r>
      <w:proofErr w:type="spellStart"/>
      <w:proofErr w:type="gramStart"/>
      <w:r w:rsidRPr="001A1CF4">
        <w:rPr>
          <w:rFonts w:eastAsia="Calibri"/>
          <w:lang w:eastAsia="en-US"/>
        </w:rPr>
        <w:t>п</w:t>
      </w:r>
      <w:proofErr w:type="gramEnd"/>
      <w:r w:rsidRPr="001A1CF4">
        <w:rPr>
          <w:rFonts w:eastAsia="Calibri"/>
          <w:lang w:eastAsia="en-US"/>
        </w:rPr>
        <w:t>ідтверджує</w:t>
      </w:r>
      <w:proofErr w:type="spellEnd"/>
      <w:r w:rsidRPr="001A1CF4">
        <w:rPr>
          <w:rFonts w:eastAsia="Calibri"/>
          <w:lang w:eastAsia="en-US"/>
        </w:rPr>
        <w:t xml:space="preserve"> статус </w:t>
      </w:r>
      <w:proofErr w:type="spellStart"/>
      <w:r w:rsidRPr="001A1CF4">
        <w:rPr>
          <w:rFonts w:eastAsia="Calibri"/>
          <w:lang w:eastAsia="en-US"/>
        </w:rPr>
        <w:t>офіційного</w:t>
      </w:r>
      <w:proofErr w:type="spellEnd"/>
      <w:r w:rsidRPr="001A1CF4">
        <w:rPr>
          <w:rFonts w:eastAsia="Calibri"/>
          <w:lang w:eastAsia="en-US"/>
        </w:rPr>
        <w:t xml:space="preserve"> </w:t>
      </w:r>
      <w:proofErr w:type="spellStart"/>
      <w:r w:rsidRPr="001A1CF4">
        <w:rPr>
          <w:rFonts w:eastAsia="Calibri"/>
          <w:lang w:eastAsia="en-US"/>
        </w:rPr>
        <w:t>представника</w:t>
      </w:r>
      <w:proofErr w:type="spellEnd"/>
      <w:r w:rsidRPr="001A1CF4">
        <w:rPr>
          <w:rFonts w:eastAsia="Calibri"/>
          <w:lang w:eastAsia="en-US"/>
        </w:rPr>
        <w:t xml:space="preserve">, дилера, </w:t>
      </w:r>
      <w:proofErr w:type="spellStart"/>
      <w:r w:rsidRPr="001A1CF4">
        <w:rPr>
          <w:rFonts w:eastAsia="Calibri"/>
          <w:lang w:eastAsia="en-US"/>
        </w:rPr>
        <w:t>дистриб’ютора</w:t>
      </w:r>
      <w:proofErr w:type="spellEnd"/>
      <w:r w:rsidRPr="001A1CF4">
        <w:rPr>
          <w:rFonts w:eastAsia="Calibri"/>
          <w:lang w:eastAsia="en-US"/>
        </w:rPr>
        <w:t xml:space="preserve"> </w:t>
      </w:r>
      <w:proofErr w:type="spellStart"/>
      <w:r w:rsidRPr="001A1CF4">
        <w:rPr>
          <w:rFonts w:eastAsia="Calibri"/>
          <w:lang w:eastAsia="en-US"/>
        </w:rPr>
        <w:t>виробника</w:t>
      </w:r>
      <w:proofErr w:type="spellEnd"/>
      <w:r w:rsidRPr="001A1CF4">
        <w:rPr>
          <w:rFonts w:eastAsia="Calibri"/>
          <w:lang w:eastAsia="en-US"/>
        </w:rPr>
        <w:t xml:space="preserve"> </w:t>
      </w:r>
      <w:proofErr w:type="spellStart"/>
      <w:r w:rsidRPr="001A1CF4">
        <w:rPr>
          <w:rFonts w:eastAsia="Calibri"/>
          <w:lang w:eastAsia="en-US"/>
        </w:rPr>
        <w:t>Обладнання</w:t>
      </w:r>
      <w:proofErr w:type="spellEnd"/>
      <w:r w:rsidRPr="001A1CF4">
        <w:rPr>
          <w:rFonts w:eastAsia="Calibri"/>
          <w:lang w:eastAsia="en-US"/>
        </w:rPr>
        <w:t xml:space="preserve">, </w:t>
      </w:r>
      <w:proofErr w:type="spellStart"/>
      <w:r w:rsidRPr="001A1CF4">
        <w:rPr>
          <w:rFonts w:eastAsia="Calibri"/>
          <w:lang w:eastAsia="en-US"/>
        </w:rPr>
        <w:t>що</w:t>
      </w:r>
      <w:proofErr w:type="spellEnd"/>
      <w:r w:rsidRPr="001A1CF4">
        <w:rPr>
          <w:rFonts w:eastAsia="Calibri"/>
          <w:lang w:eastAsia="en-US"/>
        </w:rPr>
        <w:t xml:space="preserve"> є предметом </w:t>
      </w:r>
      <w:proofErr w:type="spellStart"/>
      <w:r w:rsidRPr="001A1CF4">
        <w:rPr>
          <w:rFonts w:eastAsia="Calibri"/>
          <w:lang w:eastAsia="en-US"/>
        </w:rPr>
        <w:t>закупівлі</w:t>
      </w:r>
      <w:proofErr w:type="spellEnd"/>
      <w:r w:rsidRPr="001A1CF4">
        <w:rPr>
          <w:rFonts w:eastAsia="Calibri"/>
          <w:lang w:eastAsia="en-US"/>
        </w:rPr>
        <w:t>;</w:t>
      </w:r>
    </w:p>
    <w:p w:rsidR="00271E6F" w:rsidRDefault="00271E6F" w:rsidP="00271E6F">
      <w:pPr>
        <w:autoSpaceDE w:val="0"/>
        <w:autoSpaceDN w:val="0"/>
        <w:ind w:left="284"/>
        <w:jc w:val="both"/>
        <w:rPr>
          <w:rFonts w:eastAsia="Calibri"/>
          <w:sz w:val="22"/>
          <w:szCs w:val="22"/>
        </w:rPr>
      </w:pPr>
    </w:p>
    <w:p w:rsidR="00271E6F" w:rsidRPr="00DD3278" w:rsidRDefault="00271E6F" w:rsidP="00271E6F">
      <w:pPr>
        <w:numPr>
          <w:ilvl w:val="0"/>
          <w:numId w:val="6"/>
        </w:numPr>
        <w:tabs>
          <w:tab w:val="left" w:pos="426"/>
        </w:tabs>
        <w:ind w:left="0" w:firstLine="426"/>
        <w:rPr>
          <w:i/>
          <w:iCs/>
        </w:rPr>
      </w:pPr>
      <w:proofErr w:type="spellStart"/>
      <w:r w:rsidRPr="00DD3278">
        <w:t>порівняльна</w:t>
      </w:r>
      <w:proofErr w:type="spellEnd"/>
      <w:r w:rsidRPr="00DD3278">
        <w:t xml:space="preserve"> </w:t>
      </w:r>
      <w:proofErr w:type="spellStart"/>
      <w:r w:rsidRPr="00DD3278">
        <w:t>таблиця</w:t>
      </w:r>
      <w:proofErr w:type="spellEnd"/>
      <w:r w:rsidRPr="00DD3278">
        <w:t xml:space="preserve"> </w:t>
      </w:r>
      <w:proofErr w:type="spellStart"/>
      <w:proofErr w:type="gramStart"/>
      <w:r w:rsidRPr="00DD3278">
        <w:t>техн</w:t>
      </w:r>
      <w:proofErr w:type="gramEnd"/>
      <w:r w:rsidRPr="00DD3278">
        <w:t>ічних</w:t>
      </w:r>
      <w:proofErr w:type="spellEnd"/>
      <w:r w:rsidRPr="00DD3278">
        <w:t xml:space="preserve"> </w:t>
      </w:r>
      <w:proofErr w:type="spellStart"/>
      <w:r w:rsidRPr="00DD3278">
        <w:t>вимог</w:t>
      </w:r>
      <w:proofErr w:type="spellEnd"/>
      <w:r w:rsidRPr="00DD3278">
        <w:t xml:space="preserve"> до предмету </w:t>
      </w:r>
      <w:proofErr w:type="spellStart"/>
      <w:r w:rsidRPr="00DD3278">
        <w:t>закупівлі</w:t>
      </w:r>
      <w:proofErr w:type="spellEnd"/>
      <w:r w:rsidRPr="00DD3278">
        <w:t xml:space="preserve">, </w:t>
      </w:r>
      <w:proofErr w:type="spellStart"/>
      <w:r w:rsidRPr="00DD3278">
        <w:t>заявлених</w:t>
      </w:r>
      <w:proofErr w:type="spellEnd"/>
      <w:r w:rsidRPr="00DD3278">
        <w:t xml:space="preserve"> </w:t>
      </w:r>
      <w:proofErr w:type="spellStart"/>
      <w:r w:rsidRPr="00DD3278">
        <w:t>Замовником</w:t>
      </w:r>
      <w:proofErr w:type="spellEnd"/>
      <w:r w:rsidRPr="00DD3278">
        <w:t xml:space="preserve"> та </w:t>
      </w:r>
      <w:proofErr w:type="spellStart"/>
      <w:r w:rsidRPr="00DD3278">
        <w:t>Учасником</w:t>
      </w:r>
      <w:proofErr w:type="spellEnd"/>
      <w:r w:rsidRPr="00DD3278">
        <w:t>.</w:t>
      </w:r>
    </w:p>
    <w:p w:rsidR="00542352" w:rsidRPr="00271E6F" w:rsidRDefault="00542352" w:rsidP="00271E6F">
      <w:pPr>
        <w:jc w:val="right"/>
        <w:outlineLvl w:val="0"/>
      </w:pPr>
    </w:p>
    <w:sectPr w:rsidR="00542352" w:rsidRPr="00271E6F" w:rsidSect="003C2146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520E"/>
    <w:multiLevelType w:val="hybridMultilevel"/>
    <w:tmpl w:val="62724C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3097"/>
    <w:multiLevelType w:val="hybridMultilevel"/>
    <w:tmpl w:val="A4A4B21E"/>
    <w:lvl w:ilvl="0" w:tplc="6BB0CB30">
      <w:start w:val="4"/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DA6FDF"/>
    <w:multiLevelType w:val="hybridMultilevel"/>
    <w:tmpl w:val="C534EA2C"/>
    <w:lvl w:ilvl="0" w:tplc="41F852E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357AB"/>
    <w:multiLevelType w:val="hybridMultilevel"/>
    <w:tmpl w:val="ECCC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DE4E02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4574C"/>
    <w:multiLevelType w:val="hybridMultilevel"/>
    <w:tmpl w:val="4510086A"/>
    <w:lvl w:ilvl="0" w:tplc="0419000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3F1CE5"/>
    <w:multiLevelType w:val="hybridMultilevel"/>
    <w:tmpl w:val="59E653EC"/>
    <w:lvl w:ilvl="0" w:tplc="1D5E15E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05"/>
    <w:rsid w:val="00024EB0"/>
    <w:rsid w:val="00033D9F"/>
    <w:rsid w:val="00107E8F"/>
    <w:rsid w:val="00271E6F"/>
    <w:rsid w:val="00272C4B"/>
    <w:rsid w:val="00387868"/>
    <w:rsid w:val="003C2146"/>
    <w:rsid w:val="00542352"/>
    <w:rsid w:val="00794D43"/>
    <w:rsid w:val="007C5FBA"/>
    <w:rsid w:val="00A54705"/>
    <w:rsid w:val="00AE2516"/>
    <w:rsid w:val="00B0109E"/>
    <w:rsid w:val="00BB0B95"/>
    <w:rsid w:val="00C338AD"/>
    <w:rsid w:val="00C53938"/>
    <w:rsid w:val="00C7555E"/>
    <w:rsid w:val="00E9206C"/>
    <w:rsid w:val="00F5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9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9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1E6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9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9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1E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Стельмах Леся Олександрівна</dc:creator>
  <cp:keywords/>
  <dc:description/>
  <cp:lastModifiedBy>Стельмах Леся Олександрівна</cp:lastModifiedBy>
  <cp:revision>11</cp:revision>
  <cp:lastPrinted>2015-12-16T07:50:00Z</cp:lastPrinted>
  <dcterms:created xsi:type="dcterms:W3CDTF">2015-12-09T11:57:00Z</dcterms:created>
  <dcterms:modified xsi:type="dcterms:W3CDTF">2016-01-27T13:49:00Z</dcterms:modified>
</cp:coreProperties>
</file>